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4B" w:rsidRPr="00956C99" w:rsidRDefault="00F7664B" w:rsidP="00F7664B">
      <w:pPr>
        <w:pStyle w:val="Prrafodelista"/>
        <w:contextualSpacing w:val="0"/>
        <w:rPr>
          <w:rFonts w:asciiTheme="minorHAnsi" w:hAnsiTheme="minorHAnsi"/>
          <w:b/>
          <w:color w:val="002060"/>
          <w:sz w:val="28"/>
          <w:szCs w:val="28"/>
        </w:rPr>
      </w:pPr>
      <w:r w:rsidRPr="00956C99">
        <w:rPr>
          <w:rFonts w:asciiTheme="minorHAnsi" w:hAnsiTheme="minorHAnsi"/>
          <w:b/>
          <w:color w:val="002060"/>
          <w:sz w:val="28"/>
          <w:szCs w:val="28"/>
        </w:rPr>
        <w:t>Acta de la Comisión de Biblioteca de CC. Geológicas celebrada el 8 de junio</w:t>
      </w:r>
    </w:p>
    <w:p w:rsidR="00F7664B" w:rsidRPr="00956C99" w:rsidRDefault="00F7664B" w:rsidP="00F7664B">
      <w:pPr>
        <w:pStyle w:val="Prrafodelista"/>
        <w:contextualSpacing w:val="0"/>
        <w:rPr>
          <w:rFonts w:asciiTheme="minorHAnsi" w:hAnsiTheme="minorHAnsi"/>
          <w:color w:val="002060"/>
          <w:sz w:val="22"/>
          <w:szCs w:val="22"/>
        </w:rPr>
      </w:pPr>
    </w:p>
    <w:p w:rsidR="00F7664B" w:rsidRPr="00956C99" w:rsidRDefault="00F7664B" w:rsidP="00F7664B">
      <w:pPr>
        <w:pStyle w:val="Prrafodelista"/>
        <w:contextualSpacing w:val="0"/>
        <w:rPr>
          <w:rFonts w:asciiTheme="minorHAnsi" w:hAnsiTheme="minorHAnsi"/>
          <w:color w:val="002060"/>
          <w:sz w:val="22"/>
          <w:szCs w:val="22"/>
        </w:rPr>
      </w:pPr>
      <w:r w:rsidRPr="00956C99">
        <w:rPr>
          <w:rFonts w:asciiTheme="minorHAnsi" w:hAnsiTheme="minorHAnsi"/>
          <w:color w:val="002060"/>
          <w:sz w:val="22"/>
          <w:szCs w:val="22"/>
        </w:rPr>
        <w:t>Asistentes</w:t>
      </w:r>
    </w:p>
    <w:p w:rsidR="00F7664B" w:rsidRPr="00956C99" w:rsidRDefault="001929DF" w:rsidP="00F7664B">
      <w:pPr>
        <w:pStyle w:val="Prrafodelista"/>
        <w:numPr>
          <w:ilvl w:val="0"/>
          <w:numId w:val="31"/>
        </w:numPr>
        <w:contextualSpacing w:val="0"/>
        <w:rPr>
          <w:rFonts w:asciiTheme="minorHAnsi" w:hAnsiTheme="minorHAnsi"/>
          <w:color w:val="002060"/>
          <w:sz w:val="22"/>
          <w:szCs w:val="22"/>
        </w:rPr>
      </w:pPr>
      <w:r w:rsidRPr="00956C99">
        <w:rPr>
          <w:rFonts w:asciiTheme="minorHAnsi" w:hAnsiTheme="minorHAnsi"/>
          <w:color w:val="002060"/>
          <w:sz w:val="22"/>
          <w:szCs w:val="22"/>
        </w:rPr>
        <w:t>Nieves Meléndez</w:t>
      </w:r>
    </w:p>
    <w:p w:rsidR="006A300F" w:rsidRPr="00956C99" w:rsidRDefault="006A300F" w:rsidP="006A300F">
      <w:pPr>
        <w:pStyle w:val="Prrafodelista"/>
        <w:numPr>
          <w:ilvl w:val="0"/>
          <w:numId w:val="31"/>
        </w:numPr>
        <w:rPr>
          <w:rFonts w:asciiTheme="minorHAnsi" w:eastAsia="Times New Roman" w:hAnsiTheme="minorHAnsi" w:cs="Arial"/>
          <w:color w:val="002060"/>
          <w:sz w:val="22"/>
          <w:szCs w:val="22"/>
        </w:rPr>
      </w:pPr>
      <w:r w:rsidRPr="00956C99">
        <w:rPr>
          <w:rFonts w:asciiTheme="minorHAnsi" w:eastAsia="Times New Roman" w:hAnsiTheme="minorHAnsi" w:cs="Arial"/>
          <w:color w:val="002060"/>
          <w:sz w:val="22"/>
          <w:szCs w:val="22"/>
        </w:rPr>
        <w:t>Rubén Piña García</w:t>
      </w:r>
    </w:p>
    <w:p w:rsidR="006A300F" w:rsidRPr="00956C99" w:rsidRDefault="006A300F" w:rsidP="006A300F">
      <w:pPr>
        <w:pStyle w:val="Prrafodelista"/>
        <w:numPr>
          <w:ilvl w:val="0"/>
          <w:numId w:val="31"/>
        </w:numPr>
        <w:rPr>
          <w:rFonts w:asciiTheme="minorHAnsi" w:eastAsia="Times New Roman" w:hAnsiTheme="minorHAnsi" w:cs="Arial"/>
          <w:color w:val="002060"/>
          <w:sz w:val="22"/>
          <w:szCs w:val="22"/>
        </w:rPr>
      </w:pPr>
      <w:r w:rsidRPr="00956C99">
        <w:rPr>
          <w:rFonts w:asciiTheme="minorHAnsi" w:eastAsia="Times New Roman" w:hAnsiTheme="minorHAnsi" w:cs="Arial"/>
          <w:color w:val="002060"/>
          <w:sz w:val="22"/>
          <w:szCs w:val="22"/>
        </w:rPr>
        <w:t>Mª Antonia Fregenal Martínez</w:t>
      </w:r>
    </w:p>
    <w:p w:rsidR="006A300F" w:rsidRPr="00956C99" w:rsidRDefault="006A300F" w:rsidP="006A300F">
      <w:pPr>
        <w:pStyle w:val="Prrafodelista"/>
        <w:numPr>
          <w:ilvl w:val="0"/>
          <w:numId w:val="31"/>
        </w:numPr>
        <w:rPr>
          <w:rFonts w:asciiTheme="minorHAnsi" w:hAnsiTheme="minorHAnsi"/>
          <w:color w:val="002060"/>
          <w:sz w:val="22"/>
          <w:szCs w:val="22"/>
        </w:rPr>
      </w:pPr>
      <w:r w:rsidRPr="00956C99">
        <w:rPr>
          <w:rFonts w:asciiTheme="minorHAnsi" w:eastAsia="Times New Roman" w:hAnsiTheme="minorHAnsi" w:cs="Arial"/>
          <w:color w:val="002060"/>
          <w:sz w:val="22"/>
          <w:szCs w:val="22"/>
        </w:rPr>
        <w:t>Carlos Villaseca González</w:t>
      </w:r>
    </w:p>
    <w:p w:rsidR="006A300F" w:rsidRPr="00956C99" w:rsidRDefault="006A300F" w:rsidP="006A300F">
      <w:pPr>
        <w:pStyle w:val="Prrafodelista"/>
        <w:numPr>
          <w:ilvl w:val="0"/>
          <w:numId w:val="31"/>
        </w:numPr>
        <w:rPr>
          <w:rFonts w:asciiTheme="minorHAnsi" w:hAnsiTheme="minorHAnsi"/>
          <w:color w:val="002060"/>
          <w:sz w:val="22"/>
          <w:szCs w:val="22"/>
        </w:rPr>
      </w:pPr>
      <w:r w:rsidRPr="00956C99">
        <w:rPr>
          <w:rFonts w:asciiTheme="minorHAnsi" w:eastAsia="Times New Roman" w:hAnsiTheme="minorHAnsi" w:cs="Arial"/>
          <w:color w:val="002060"/>
          <w:sz w:val="22"/>
          <w:szCs w:val="22"/>
        </w:rPr>
        <w:t>Javier Gimeno Perelló</w:t>
      </w:r>
    </w:p>
    <w:p w:rsidR="00F7664B" w:rsidRPr="00956C99" w:rsidRDefault="00F7664B" w:rsidP="006A300F">
      <w:pPr>
        <w:ind w:left="720"/>
        <w:rPr>
          <w:rFonts w:asciiTheme="minorHAnsi" w:hAnsiTheme="minorHAnsi"/>
          <w:color w:val="002060"/>
          <w:sz w:val="22"/>
          <w:szCs w:val="22"/>
        </w:rPr>
      </w:pPr>
    </w:p>
    <w:p w:rsidR="006A300F" w:rsidRPr="00956C99" w:rsidRDefault="006A300F" w:rsidP="006A300F">
      <w:pPr>
        <w:ind w:left="720"/>
        <w:rPr>
          <w:rFonts w:asciiTheme="minorHAnsi" w:hAnsiTheme="minorHAnsi"/>
          <w:color w:val="002060"/>
          <w:sz w:val="22"/>
          <w:szCs w:val="22"/>
        </w:rPr>
      </w:pPr>
      <w:r w:rsidRPr="00956C99">
        <w:rPr>
          <w:rFonts w:asciiTheme="minorHAnsi" w:hAnsiTheme="minorHAnsi"/>
          <w:color w:val="002060"/>
          <w:sz w:val="22"/>
          <w:szCs w:val="22"/>
        </w:rPr>
        <w:t>Excusa su asistencia</w:t>
      </w:r>
      <w:r w:rsidR="001929DF" w:rsidRPr="00956C99">
        <w:rPr>
          <w:rFonts w:asciiTheme="minorHAnsi" w:hAnsiTheme="minorHAnsi"/>
          <w:color w:val="002060"/>
          <w:sz w:val="22"/>
          <w:szCs w:val="22"/>
        </w:rPr>
        <w:t>,</w:t>
      </w:r>
      <w:r w:rsidRPr="00956C99">
        <w:rPr>
          <w:rFonts w:asciiTheme="minorHAnsi" w:hAnsiTheme="minorHAnsi"/>
          <w:color w:val="002060"/>
          <w:sz w:val="22"/>
          <w:szCs w:val="22"/>
        </w:rPr>
        <w:t xml:space="preserve"> </w:t>
      </w:r>
      <w:r w:rsidR="001929DF" w:rsidRPr="00956C99">
        <w:rPr>
          <w:rFonts w:asciiTheme="minorHAnsi" w:hAnsiTheme="minorHAnsi"/>
          <w:color w:val="002060"/>
          <w:sz w:val="22"/>
          <w:szCs w:val="22"/>
        </w:rPr>
        <w:t xml:space="preserve">por razones familiares, </w:t>
      </w:r>
      <w:r w:rsidRPr="00956C99">
        <w:rPr>
          <w:rFonts w:asciiTheme="minorHAnsi" w:hAnsiTheme="minorHAnsi"/>
          <w:color w:val="002060"/>
          <w:sz w:val="22"/>
          <w:szCs w:val="22"/>
        </w:rPr>
        <w:t xml:space="preserve">Ana Mª García Espino, </w:t>
      </w:r>
      <w:r w:rsidR="001929DF" w:rsidRPr="00956C99">
        <w:rPr>
          <w:rFonts w:asciiTheme="minorHAnsi" w:hAnsiTheme="minorHAnsi"/>
          <w:color w:val="002060"/>
          <w:sz w:val="22"/>
          <w:szCs w:val="22"/>
        </w:rPr>
        <w:t>representante del personal de la biblioteca.</w:t>
      </w:r>
    </w:p>
    <w:p w:rsidR="00F7664B" w:rsidRPr="00956C99" w:rsidRDefault="00F7664B" w:rsidP="00F7664B">
      <w:pPr>
        <w:pStyle w:val="Prrafodelista"/>
        <w:contextualSpacing w:val="0"/>
        <w:rPr>
          <w:rFonts w:asciiTheme="minorHAnsi" w:hAnsiTheme="minorHAnsi"/>
          <w:color w:val="002060"/>
          <w:sz w:val="22"/>
          <w:szCs w:val="22"/>
        </w:rPr>
      </w:pPr>
    </w:p>
    <w:p w:rsidR="00A91CFA" w:rsidRPr="00956C99" w:rsidRDefault="00A91CFA" w:rsidP="00F7664B">
      <w:pPr>
        <w:pStyle w:val="Prrafodelista"/>
        <w:contextualSpacing w:val="0"/>
        <w:rPr>
          <w:rFonts w:asciiTheme="minorHAnsi" w:hAnsiTheme="minorHAnsi"/>
          <w:color w:val="002060"/>
          <w:sz w:val="22"/>
          <w:szCs w:val="22"/>
        </w:rPr>
      </w:pPr>
      <w:r w:rsidRPr="00956C99">
        <w:rPr>
          <w:rFonts w:asciiTheme="minorHAnsi" w:hAnsiTheme="minorHAnsi"/>
          <w:color w:val="002060"/>
          <w:sz w:val="22"/>
          <w:szCs w:val="22"/>
        </w:rPr>
        <w:t>Orden del día</w:t>
      </w:r>
    </w:p>
    <w:p w:rsidR="00A91CFA" w:rsidRPr="00956C99" w:rsidRDefault="00A91CFA" w:rsidP="00F7664B">
      <w:pPr>
        <w:pStyle w:val="Prrafodelista"/>
        <w:contextualSpacing w:val="0"/>
        <w:rPr>
          <w:rFonts w:asciiTheme="minorHAnsi" w:hAnsiTheme="minorHAnsi"/>
          <w:color w:val="002060"/>
          <w:sz w:val="22"/>
          <w:szCs w:val="22"/>
        </w:rPr>
      </w:pPr>
    </w:p>
    <w:p w:rsidR="00A91CFA" w:rsidRPr="00956C99" w:rsidRDefault="00A91CFA" w:rsidP="00A91CFA">
      <w:pPr>
        <w:pStyle w:val="Prrafodelista"/>
        <w:numPr>
          <w:ilvl w:val="0"/>
          <w:numId w:val="32"/>
        </w:numPr>
        <w:contextualSpacing w:val="0"/>
        <w:rPr>
          <w:rFonts w:asciiTheme="minorHAnsi" w:hAnsiTheme="minorHAnsi"/>
          <w:color w:val="002060"/>
          <w:sz w:val="22"/>
          <w:szCs w:val="22"/>
        </w:rPr>
      </w:pPr>
      <w:r w:rsidRPr="00956C99">
        <w:rPr>
          <w:rFonts w:asciiTheme="minorHAnsi" w:hAnsiTheme="minorHAnsi"/>
          <w:color w:val="002060"/>
          <w:sz w:val="22"/>
          <w:szCs w:val="22"/>
        </w:rPr>
        <w:t>Memoria anual 2014 de la Biblioteca</w:t>
      </w:r>
    </w:p>
    <w:p w:rsidR="006A300F" w:rsidRPr="00956C99" w:rsidRDefault="006A300F" w:rsidP="006A300F">
      <w:pPr>
        <w:pStyle w:val="NormalWeb"/>
        <w:numPr>
          <w:ilvl w:val="0"/>
          <w:numId w:val="32"/>
        </w:numPr>
        <w:rPr>
          <w:rFonts w:asciiTheme="minorHAnsi" w:hAnsiTheme="minorHAnsi"/>
          <w:color w:val="002060"/>
          <w:sz w:val="22"/>
          <w:szCs w:val="22"/>
        </w:rPr>
      </w:pPr>
      <w:r w:rsidRPr="00956C99">
        <w:rPr>
          <w:rFonts w:asciiTheme="minorHAnsi" w:hAnsiTheme="minorHAnsi"/>
          <w:color w:val="002060"/>
          <w:sz w:val="22"/>
          <w:szCs w:val="22"/>
        </w:rPr>
        <w:t>Gastos de la Biblioteca 2014 y presupuesto 2015</w:t>
      </w:r>
    </w:p>
    <w:p w:rsidR="006A300F" w:rsidRPr="00956C99" w:rsidRDefault="006A300F" w:rsidP="006A300F">
      <w:pPr>
        <w:pStyle w:val="NormalWeb"/>
        <w:numPr>
          <w:ilvl w:val="0"/>
          <w:numId w:val="32"/>
        </w:numPr>
        <w:rPr>
          <w:rFonts w:asciiTheme="minorHAnsi" w:hAnsiTheme="minorHAnsi"/>
          <w:color w:val="002060"/>
          <w:sz w:val="22"/>
          <w:szCs w:val="22"/>
        </w:rPr>
      </w:pPr>
      <w:r w:rsidRPr="00956C99">
        <w:rPr>
          <w:rFonts w:asciiTheme="minorHAnsi" w:hAnsiTheme="minorHAnsi"/>
          <w:color w:val="002060"/>
          <w:sz w:val="22"/>
          <w:szCs w:val="22"/>
        </w:rPr>
        <w:t>Renovación de las suscripciones a las revistas año 2016</w:t>
      </w:r>
    </w:p>
    <w:p w:rsidR="006A300F" w:rsidRPr="00956C99" w:rsidRDefault="006A300F" w:rsidP="006A300F">
      <w:pPr>
        <w:pStyle w:val="Prrafodelista"/>
        <w:numPr>
          <w:ilvl w:val="0"/>
          <w:numId w:val="32"/>
        </w:numPr>
        <w:rPr>
          <w:rFonts w:asciiTheme="minorHAnsi" w:hAnsiTheme="minorHAnsi"/>
          <w:color w:val="002060"/>
          <w:sz w:val="22"/>
          <w:szCs w:val="22"/>
        </w:rPr>
      </w:pPr>
      <w:r w:rsidRPr="00956C99">
        <w:rPr>
          <w:rFonts w:asciiTheme="minorHAnsi" w:hAnsiTheme="minorHAnsi"/>
          <w:color w:val="002060"/>
          <w:sz w:val="22"/>
          <w:szCs w:val="22"/>
        </w:rPr>
        <w:t>Novedades: sala de trabajo en grupo, adquisición de diez ordenadores</w:t>
      </w:r>
    </w:p>
    <w:p w:rsidR="006A300F" w:rsidRPr="00956C99" w:rsidRDefault="006A300F" w:rsidP="006A300F">
      <w:pPr>
        <w:pStyle w:val="Prrafodelista"/>
        <w:ind w:left="1080"/>
        <w:contextualSpacing w:val="0"/>
        <w:rPr>
          <w:rFonts w:asciiTheme="minorHAnsi" w:hAnsiTheme="minorHAnsi"/>
          <w:color w:val="002060"/>
          <w:sz w:val="22"/>
          <w:szCs w:val="22"/>
        </w:rPr>
      </w:pPr>
    </w:p>
    <w:p w:rsidR="00A91CFA" w:rsidRPr="00956C99" w:rsidRDefault="00A91CFA" w:rsidP="00F60B9E">
      <w:pPr>
        <w:pStyle w:val="Prrafodelista"/>
        <w:numPr>
          <w:ilvl w:val="0"/>
          <w:numId w:val="36"/>
        </w:numPr>
        <w:contextualSpacing w:val="0"/>
        <w:rPr>
          <w:rFonts w:asciiTheme="minorHAnsi" w:hAnsiTheme="minorHAnsi"/>
          <w:color w:val="002060"/>
          <w:sz w:val="22"/>
          <w:szCs w:val="22"/>
        </w:rPr>
      </w:pPr>
      <w:r w:rsidRPr="00956C99">
        <w:rPr>
          <w:rFonts w:asciiTheme="minorHAnsi" w:hAnsiTheme="minorHAnsi"/>
          <w:color w:val="002060"/>
          <w:sz w:val="22"/>
          <w:szCs w:val="22"/>
        </w:rPr>
        <w:t xml:space="preserve"> Memoria anual 2014 de la Biblioteca</w:t>
      </w:r>
    </w:p>
    <w:p w:rsidR="00A91CFA" w:rsidRPr="00956C99" w:rsidRDefault="00A91CFA" w:rsidP="00A91CFA">
      <w:pPr>
        <w:pStyle w:val="Prrafodelista"/>
        <w:ind w:left="1080"/>
        <w:contextualSpacing w:val="0"/>
        <w:rPr>
          <w:rFonts w:asciiTheme="minorHAnsi" w:hAnsiTheme="minorHAnsi"/>
          <w:color w:val="002060"/>
          <w:sz w:val="22"/>
          <w:szCs w:val="22"/>
        </w:rPr>
      </w:pPr>
    </w:p>
    <w:p w:rsidR="00F7664B" w:rsidRPr="00956C99" w:rsidRDefault="00F7664B" w:rsidP="00F7664B">
      <w:pPr>
        <w:pStyle w:val="Prrafodelista"/>
        <w:contextualSpacing w:val="0"/>
        <w:rPr>
          <w:rFonts w:asciiTheme="minorHAnsi" w:hAnsiTheme="minorHAnsi"/>
          <w:color w:val="002060"/>
          <w:sz w:val="22"/>
          <w:szCs w:val="22"/>
        </w:rPr>
      </w:pPr>
      <w:r w:rsidRPr="00956C99">
        <w:rPr>
          <w:rFonts w:asciiTheme="minorHAnsi" w:hAnsiTheme="minorHAnsi"/>
          <w:color w:val="002060"/>
          <w:sz w:val="22"/>
          <w:szCs w:val="22"/>
        </w:rPr>
        <w:t>El director de la Biblioteca presenta un resumen de la Memoria Anual 2014 de la Biblioteca, cuyo texto completo fue enviado por correo electrónico a los miembros de la Comisión.</w:t>
      </w:r>
    </w:p>
    <w:p w:rsidR="00F7664B" w:rsidRPr="00956C99" w:rsidRDefault="00F7664B" w:rsidP="00F7664B">
      <w:pPr>
        <w:pStyle w:val="Prrafodelista"/>
        <w:contextualSpacing w:val="0"/>
        <w:rPr>
          <w:rFonts w:asciiTheme="minorHAnsi" w:hAnsiTheme="minorHAnsi"/>
          <w:color w:val="002060"/>
          <w:sz w:val="22"/>
          <w:szCs w:val="22"/>
        </w:rPr>
      </w:pPr>
    </w:p>
    <w:p w:rsidR="00F7664B" w:rsidRPr="00956C99" w:rsidRDefault="00F7664B" w:rsidP="00F7664B">
      <w:pPr>
        <w:pStyle w:val="Prrafodelista"/>
        <w:contextualSpacing w:val="0"/>
        <w:rPr>
          <w:rFonts w:asciiTheme="minorHAnsi" w:hAnsiTheme="minorHAnsi"/>
          <w:color w:val="002060"/>
          <w:sz w:val="22"/>
          <w:szCs w:val="22"/>
        </w:rPr>
      </w:pPr>
      <w:r w:rsidRPr="00956C99">
        <w:rPr>
          <w:rFonts w:asciiTheme="minorHAnsi" w:hAnsiTheme="minorHAnsi"/>
          <w:color w:val="002060"/>
          <w:sz w:val="22"/>
          <w:szCs w:val="22"/>
        </w:rPr>
        <w:t>Al hilo de la Memoria, se trataron los siguientes asuntos:</w:t>
      </w:r>
    </w:p>
    <w:p w:rsidR="00F7664B" w:rsidRPr="00956C99" w:rsidRDefault="00F7664B" w:rsidP="00F7664B">
      <w:pPr>
        <w:pStyle w:val="Prrafodelista"/>
        <w:contextualSpacing w:val="0"/>
        <w:rPr>
          <w:rFonts w:asciiTheme="minorHAnsi" w:hAnsiTheme="minorHAnsi"/>
          <w:color w:val="002060"/>
          <w:sz w:val="22"/>
          <w:szCs w:val="22"/>
        </w:rPr>
      </w:pPr>
    </w:p>
    <w:p w:rsidR="00F7664B" w:rsidRPr="00956C99" w:rsidRDefault="00F7664B" w:rsidP="00F7664B">
      <w:pPr>
        <w:pStyle w:val="Prrafodelista"/>
        <w:numPr>
          <w:ilvl w:val="0"/>
          <w:numId w:val="31"/>
        </w:numPr>
        <w:contextualSpacing w:val="0"/>
        <w:rPr>
          <w:rFonts w:asciiTheme="minorHAnsi" w:hAnsiTheme="minorHAnsi"/>
          <w:color w:val="002060"/>
          <w:sz w:val="22"/>
          <w:szCs w:val="22"/>
        </w:rPr>
      </w:pPr>
      <w:r w:rsidRPr="00956C99">
        <w:rPr>
          <w:rFonts w:asciiTheme="minorHAnsi" w:hAnsiTheme="minorHAnsi"/>
          <w:color w:val="002060"/>
          <w:sz w:val="22"/>
          <w:szCs w:val="22"/>
        </w:rPr>
        <w:t>Libros electrónicos. El director de la Biblioteca informó de la compra de seis libros electrónicos</w:t>
      </w:r>
      <w:r w:rsidR="0087555C" w:rsidRPr="00956C99">
        <w:rPr>
          <w:rFonts w:asciiTheme="minorHAnsi" w:hAnsiTheme="minorHAnsi"/>
          <w:color w:val="002060"/>
          <w:sz w:val="22"/>
          <w:szCs w:val="22"/>
        </w:rPr>
        <w:t xml:space="preserve"> -adquisición que se recoge en la Memoria anual- de la distribuidora </w:t>
      </w:r>
      <w:proofErr w:type="spellStart"/>
      <w:r w:rsidR="0087555C" w:rsidRPr="00956C99">
        <w:rPr>
          <w:rFonts w:asciiTheme="minorHAnsi" w:hAnsiTheme="minorHAnsi"/>
          <w:color w:val="002060"/>
          <w:sz w:val="22"/>
          <w:szCs w:val="22"/>
        </w:rPr>
        <w:t>Ingebook</w:t>
      </w:r>
      <w:proofErr w:type="spellEnd"/>
      <w:r w:rsidR="0087555C" w:rsidRPr="00956C99">
        <w:rPr>
          <w:rFonts w:asciiTheme="minorHAnsi" w:hAnsiTheme="minorHAnsi"/>
          <w:color w:val="002060"/>
          <w:sz w:val="22"/>
          <w:szCs w:val="22"/>
        </w:rPr>
        <w:t>, cuyos títulos y número de descargas son los siguientes:</w:t>
      </w:r>
    </w:p>
    <w:p w:rsidR="00956C99" w:rsidRPr="00956C99" w:rsidRDefault="00956C99" w:rsidP="00956C99">
      <w:pPr>
        <w:pStyle w:val="Prrafodelista"/>
        <w:ind w:left="1080"/>
        <w:contextualSpacing w:val="0"/>
        <w:rPr>
          <w:rFonts w:asciiTheme="minorHAnsi" w:hAnsiTheme="minorHAnsi"/>
          <w:color w:val="002060"/>
          <w:sz w:val="22"/>
          <w:szCs w:val="22"/>
        </w:rPr>
      </w:pPr>
    </w:p>
    <w:p w:rsidR="00B844ED" w:rsidRPr="00956C99" w:rsidRDefault="00B844ED" w:rsidP="00B844ED">
      <w:pPr>
        <w:pStyle w:val="Prrafodelista"/>
        <w:numPr>
          <w:ilvl w:val="0"/>
          <w:numId w:val="31"/>
        </w:numPr>
        <w:spacing w:after="200" w:line="276" w:lineRule="auto"/>
        <w:rPr>
          <w:rFonts w:asciiTheme="minorHAnsi" w:hAnsiTheme="minorHAnsi"/>
          <w:color w:val="002060"/>
          <w:sz w:val="22"/>
          <w:szCs w:val="22"/>
        </w:rPr>
      </w:pPr>
      <w:r w:rsidRPr="00956C99">
        <w:rPr>
          <w:rFonts w:asciiTheme="minorHAnsi" w:eastAsia="Times New Roman" w:hAnsiTheme="minorHAnsi" w:cs="Arial"/>
          <w:color w:val="002060"/>
          <w:sz w:val="22"/>
          <w:szCs w:val="22"/>
        </w:rPr>
        <w:t xml:space="preserve">Edward J. </w:t>
      </w:r>
      <w:proofErr w:type="spellStart"/>
      <w:r w:rsidRPr="00956C99">
        <w:rPr>
          <w:rFonts w:asciiTheme="minorHAnsi" w:eastAsia="Times New Roman" w:hAnsiTheme="minorHAnsi" w:cs="Arial"/>
          <w:color w:val="002060"/>
          <w:sz w:val="22"/>
          <w:szCs w:val="22"/>
        </w:rPr>
        <w:t>Tarbuck</w:t>
      </w:r>
      <w:proofErr w:type="spellEnd"/>
      <w:r w:rsidRPr="00956C99">
        <w:rPr>
          <w:rFonts w:asciiTheme="minorHAnsi" w:eastAsia="Times New Roman" w:hAnsiTheme="minorHAnsi" w:cs="Arial"/>
          <w:color w:val="002060"/>
          <w:sz w:val="22"/>
          <w:szCs w:val="22"/>
        </w:rPr>
        <w:t xml:space="preserve">, Frederick; </w:t>
      </w:r>
      <w:proofErr w:type="spellStart"/>
      <w:r w:rsidRPr="00956C99">
        <w:rPr>
          <w:rFonts w:asciiTheme="minorHAnsi" w:eastAsia="Times New Roman" w:hAnsiTheme="minorHAnsi" w:cs="Arial"/>
          <w:color w:val="002060"/>
          <w:sz w:val="22"/>
          <w:szCs w:val="22"/>
        </w:rPr>
        <w:t>Lutgens</w:t>
      </w:r>
      <w:proofErr w:type="spellEnd"/>
      <w:r w:rsidRPr="00956C99">
        <w:rPr>
          <w:rFonts w:asciiTheme="minorHAnsi" w:eastAsia="Times New Roman" w:hAnsiTheme="minorHAnsi" w:cs="Arial"/>
          <w:color w:val="002060"/>
          <w:sz w:val="22"/>
          <w:szCs w:val="22"/>
        </w:rPr>
        <w:t>, K.</w:t>
      </w:r>
      <w:r w:rsidRPr="00956C99">
        <w:rPr>
          <w:rFonts w:asciiTheme="minorHAnsi" w:eastAsia="Times New Roman" w:hAnsiTheme="minorHAnsi" w:cs="Arial"/>
          <w:i/>
          <w:color w:val="002060"/>
          <w:sz w:val="22"/>
          <w:szCs w:val="22"/>
        </w:rPr>
        <w:t xml:space="preserve">: </w:t>
      </w:r>
      <w:r w:rsidRPr="00F60B9E">
        <w:rPr>
          <w:rFonts w:asciiTheme="minorHAnsi" w:eastAsia="Times New Roman" w:hAnsiTheme="minorHAnsi" w:cs="Arial"/>
          <w:b/>
          <w:i/>
          <w:color w:val="002060"/>
          <w:sz w:val="22"/>
          <w:szCs w:val="22"/>
        </w:rPr>
        <w:t>Ciencias de la Tierra</w:t>
      </w:r>
      <w:r w:rsidRPr="00956C99">
        <w:rPr>
          <w:rFonts w:asciiTheme="minorHAnsi" w:eastAsia="Times New Roman" w:hAnsiTheme="minorHAnsi" w:cs="Arial"/>
          <w:color w:val="002060"/>
          <w:sz w:val="22"/>
          <w:szCs w:val="22"/>
        </w:rPr>
        <w:t xml:space="preserve">. Ed. </w:t>
      </w:r>
      <w:proofErr w:type="spellStart"/>
      <w:r w:rsidRPr="00956C99">
        <w:rPr>
          <w:rFonts w:asciiTheme="minorHAnsi" w:eastAsia="Times New Roman" w:hAnsiTheme="minorHAnsi" w:cs="Arial"/>
          <w:color w:val="002060"/>
          <w:sz w:val="22"/>
          <w:szCs w:val="22"/>
        </w:rPr>
        <w:t>Pearson</w:t>
      </w:r>
      <w:proofErr w:type="spellEnd"/>
    </w:p>
    <w:p w:rsidR="00B844ED" w:rsidRPr="00956C99" w:rsidRDefault="00B844ED" w:rsidP="00B844ED">
      <w:pPr>
        <w:pStyle w:val="Prrafodelista"/>
        <w:numPr>
          <w:ilvl w:val="1"/>
          <w:numId w:val="31"/>
        </w:numPr>
        <w:spacing w:after="200" w:line="276" w:lineRule="auto"/>
        <w:rPr>
          <w:rFonts w:asciiTheme="minorHAnsi" w:hAnsiTheme="minorHAnsi"/>
          <w:color w:val="002060"/>
          <w:sz w:val="22"/>
          <w:szCs w:val="22"/>
        </w:rPr>
      </w:pPr>
      <w:r w:rsidRPr="00956C99">
        <w:rPr>
          <w:rFonts w:asciiTheme="minorHAnsi" w:eastAsia="Times New Roman" w:hAnsiTheme="minorHAnsi" w:cs="Arial"/>
          <w:color w:val="002060"/>
          <w:sz w:val="22"/>
          <w:szCs w:val="22"/>
        </w:rPr>
        <w:t xml:space="preserve">Consultas </w:t>
      </w:r>
      <w:proofErr w:type="spellStart"/>
      <w:r w:rsidRPr="00956C99">
        <w:rPr>
          <w:rFonts w:asciiTheme="minorHAnsi" w:eastAsia="Times New Roman" w:hAnsiTheme="minorHAnsi" w:cs="Arial"/>
          <w:color w:val="002060"/>
          <w:sz w:val="22"/>
          <w:szCs w:val="22"/>
        </w:rPr>
        <w:t>nov-dic</w:t>
      </w:r>
      <w:proofErr w:type="spellEnd"/>
      <w:r w:rsidRPr="00956C99">
        <w:rPr>
          <w:rFonts w:asciiTheme="minorHAnsi" w:eastAsia="Times New Roman" w:hAnsiTheme="minorHAnsi" w:cs="Arial"/>
          <w:color w:val="002060"/>
          <w:sz w:val="22"/>
          <w:szCs w:val="22"/>
        </w:rPr>
        <w:t xml:space="preserve"> 2014: 44</w:t>
      </w:r>
    </w:p>
    <w:p w:rsidR="00B844ED" w:rsidRPr="00956C99" w:rsidRDefault="00B844ED" w:rsidP="00B844ED">
      <w:pPr>
        <w:pStyle w:val="Prrafodelista"/>
        <w:numPr>
          <w:ilvl w:val="1"/>
          <w:numId w:val="31"/>
        </w:numPr>
        <w:spacing w:after="200" w:line="276" w:lineRule="auto"/>
        <w:rPr>
          <w:rFonts w:asciiTheme="minorHAnsi" w:hAnsiTheme="minorHAnsi"/>
          <w:color w:val="002060"/>
          <w:sz w:val="22"/>
          <w:szCs w:val="22"/>
        </w:rPr>
      </w:pPr>
      <w:r w:rsidRPr="00956C99">
        <w:rPr>
          <w:rFonts w:asciiTheme="minorHAnsi" w:eastAsia="Times New Roman" w:hAnsiTheme="minorHAnsi" w:cs="Arial"/>
          <w:color w:val="002060"/>
          <w:sz w:val="22"/>
          <w:szCs w:val="22"/>
        </w:rPr>
        <w:t>Consultas enero-mayo 2015: 53</w:t>
      </w:r>
    </w:p>
    <w:p w:rsidR="00B844ED" w:rsidRPr="00956C99" w:rsidRDefault="00B844ED" w:rsidP="00B844ED">
      <w:pPr>
        <w:pStyle w:val="Prrafodelista"/>
        <w:rPr>
          <w:rFonts w:asciiTheme="minorHAnsi" w:hAnsiTheme="minorHAnsi"/>
          <w:color w:val="002060"/>
          <w:sz w:val="22"/>
          <w:szCs w:val="22"/>
        </w:rPr>
      </w:pPr>
    </w:p>
    <w:p w:rsidR="00B844ED" w:rsidRPr="00956C99" w:rsidRDefault="00B844ED" w:rsidP="00B844ED">
      <w:pPr>
        <w:pStyle w:val="Prrafodelista"/>
        <w:numPr>
          <w:ilvl w:val="0"/>
          <w:numId w:val="31"/>
        </w:numPr>
        <w:spacing w:after="200" w:line="276" w:lineRule="auto"/>
        <w:rPr>
          <w:rFonts w:asciiTheme="minorHAnsi" w:hAnsiTheme="minorHAnsi"/>
          <w:color w:val="002060"/>
          <w:sz w:val="22"/>
          <w:szCs w:val="22"/>
        </w:rPr>
      </w:pPr>
      <w:r w:rsidRPr="00956C99">
        <w:rPr>
          <w:rFonts w:asciiTheme="minorHAnsi" w:eastAsia="Times New Roman" w:hAnsiTheme="minorHAnsi" w:cs="Arial"/>
          <w:color w:val="002060"/>
          <w:sz w:val="22"/>
          <w:szCs w:val="22"/>
        </w:rPr>
        <w:t xml:space="preserve">Pozo Rodríguez, Manuel: </w:t>
      </w:r>
      <w:r w:rsidRPr="00F60B9E">
        <w:rPr>
          <w:rFonts w:asciiTheme="minorHAnsi" w:eastAsia="Times New Roman" w:hAnsiTheme="minorHAnsi" w:cs="Arial"/>
          <w:b/>
          <w:i/>
          <w:color w:val="002060"/>
          <w:sz w:val="22"/>
          <w:szCs w:val="22"/>
        </w:rPr>
        <w:t>Geología Práctica</w:t>
      </w:r>
      <w:r w:rsidRPr="00956C99">
        <w:rPr>
          <w:rFonts w:asciiTheme="minorHAnsi" w:eastAsia="Times New Roman" w:hAnsiTheme="minorHAnsi" w:cs="Arial"/>
          <w:color w:val="002060"/>
          <w:sz w:val="22"/>
          <w:szCs w:val="22"/>
        </w:rPr>
        <w:t xml:space="preserve">. Ed. </w:t>
      </w:r>
      <w:proofErr w:type="spellStart"/>
      <w:r w:rsidRPr="00956C99">
        <w:rPr>
          <w:rFonts w:asciiTheme="minorHAnsi" w:eastAsia="Times New Roman" w:hAnsiTheme="minorHAnsi" w:cs="Arial"/>
          <w:color w:val="002060"/>
          <w:sz w:val="22"/>
          <w:szCs w:val="22"/>
        </w:rPr>
        <w:t>Pearson</w:t>
      </w:r>
      <w:proofErr w:type="spellEnd"/>
    </w:p>
    <w:p w:rsidR="00B844ED" w:rsidRPr="00956C99" w:rsidRDefault="00B844ED" w:rsidP="00B844ED">
      <w:pPr>
        <w:pStyle w:val="Prrafodelista"/>
        <w:numPr>
          <w:ilvl w:val="1"/>
          <w:numId w:val="31"/>
        </w:numPr>
        <w:rPr>
          <w:rFonts w:asciiTheme="minorHAnsi" w:hAnsiTheme="minorHAnsi"/>
          <w:color w:val="002060"/>
          <w:sz w:val="22"/>
          <w:szCs w:val="22"/>
        </w:rPr>
      </w:pPr>
      <w:r w:rsidRPr="00956C99">
        <w:rPr>
          <w:rFonts w:asciiTheme="minorHAnsi" w:eastAsia="Times New Roman" w:hAnsiTheme="minorHAnsi" w:cs="Arial"/>
          <w:color w:val="002060"/>
          <w:sz w:val="22"/>
          <w:szCs w:val="22"/>
        </w:rPr>
        <w:t xml:space="preserve">Consultas </w:t>
      </w:r>
      <w:proofErr w:type="spellStart"/>
      <w:r w:rsidRPr="00956C99">
        <w:rPr>
          <w:rFonts w:asciiTheme="minorHAnsi" w:eastAsia="Times New Roman" w:hAnsiTheme="minorHAnsi" w:cs="Arial"/>
          <w:color w:val="002060"/>
          <w:sz w:val="22"/>
          <w:szCs w:val="22"/>
        </w:rPr>
        <w:t>nov-dic</w:t>
      </w:r>
      <w:proofErr w:type="spellEnd"/>
      <w:r w:rsidRPr="00956C99">
        <w:rPr>
          <w:rFonts w:asciiTheme="minorHAnsi" w:eastAsia="Times New Roman" w:hAnsiTheme="minorHAnsi" w:cs="Arial"/>
          <w:color w:val="002060"/>
          <w:sz w:val="22"/>
          <w:szCs w:val="22"/>
        </w:rPr>
        <w:t xml:space="preserve"> 2014: </w:t>
      </w:r>
      <w:r w:rsidR="00956C99" w:rsidRPr="00956C99">
        <w:rPr>
          <w:rFonts w:asciiTheme="minorHAnsi" w:eastAsia="Times New Roman" w:hAnsiTheme="minorHAnsi" w:cs="Arial"/>
          <w:color w:val="002060"/>
          <w:sz w:val="22"/>
          <w:szCs w:val="22"/>
        </w:rPr>
        <w:t xml:space="preserve"> 28</w:t>
      </w:r>
    </w:p>
    <w:p w:rsidR="00B844ED" w:rsidRPr="00956C99" w:rsidRDefault="00B844ED" w:rsidP="00B844ED">
      <w:pPr>
        <w:pStyle w:val="Prrafodelista"/>
        <w:numPr>
          <w:ilvl w:val="1"/>
          <w:numId w:val="31"/>
        </w:numPr>
        <w:rPr>
          <w:rFonts w:asciiTheme="minorHAnsi" w:hAnsiTheme="minorHAnsi"/>
          <w:color w:val="002060"/>
          <w:sz w:val="22"/>
          <w:szCs w:val="22"/>
        </w:rPr>
      </w:pPr>
      <w:r w:rsidRPr="00956C99">
        <w:rPr>
          <w:rFonts w:asciiTheme="minorHAnsi" w:eastAsia="Times New Roman" w:hAnsiTheme="minorHAnsi" w:cs="Arial"/>
          <w:color w:val="002060"/>
          <w:sz w:val="22"/>
          <w:szCs w:val="22"/>
        </w:rPr>
        <w:t xml:space="preserve">Consultas enero-mayo 2015: </w:t>
      </w:r>
      <w:r w:rsidR="00956C99" w:rsidRPr="00956C99">
        <w:rPr>
          <w:rFonts w:asciiTheme="minorHAnsi" w:eastAsia="Times New Roman" w:hAnsiTheme="minorHAnsi" w:cs="Arial"/>
          <w:color w:val="002060"/>
          <w:sz w:val="22"/>
          <w:szCs w:val="22"/>
        </w:rPr>
        <w:t xml:space="preserve"> 21</w:t>
      </w:r>
    </w:p>
    <w:p w:rsidR="00B844ED" w:rsidRPr="00956C99" w:rsidRDefault="00B844ED" w:rsidP="00B844ED">
      <w:pPr>
        <w:pStyle w:val="Prrafodelista"/>
        <w:rPr>
          <w:rFonts w:asciiTheme="minorHAnsi" w:hAnsiTheme="minorHAnsi"/>
          <w:color w:val="002060"/>
          <w:sz w:val="22"/>
          <w:szCs w:val="22"/>
        </w:rPr>
      </w:pPr>
    </w:p>
    <w:p w:rsidR="00B844ED" w:rsidRPr="00956C99" w:rsidRDefault="00B844ED" w:rsidP="00B844ED">
      <w:pPr>
        <w:pStyle w:val="Prrafodelista"/>
        <w:numPr>
          <w:ilvl w:val="0"/>
          <w:numId w:val="31"/>
        </w:numPr>
        <w:spacing w:after="200" w:line="276" w:lineRule="auto"/>
        <w:rPr>
          <w:rFonts w:asciiTheme="minorHAnsi" w:hAnsiTheme="minorHAnsi"/>
          <w:color w:val="002060"/>
          <w:sz w:val="22"/>
          <w:szCs w:val="22"/>
        </w:rPr>
      </w:pPr>
      <w:proofErr w:type="spellStart"/>
      <w:r w:rsidRPr="00956C99">
        <w:rPr>
          <w:rFonts w:asciiTheme="minorHAnsi" w:eastAsia="Times New Roman" w:hAnsiTheme="minorHAnsi" w:cs="Arial"/>
          <w:color w:val="002060"/>
          <w:sz w:val="22"/>
          <w:szCs w:val="22"/>
        </w:rPr>
        <w:t>Gutierrez</w:t>
      </w:r>
      <w:proofErr w:type="spellEnd"/>
      <w:r w:rsidRPr="00956C99">
        <w:rPr>
          <w:rFonts w:asciiTheme="minorHAnsi" w:eastAsia="Times New Roman" w:hAnsiTheme="minorHAnsi" w:cs="Arial"/>
          <w:color w:val="002060"/>
          <w:sz w:val="22"/>
          <w:szCs w:val="22"/>
        </w:rPr>
        <w:t xml:space="preserve"> </w:t>
      </w:r>
      <w:proofErr w:type="spellStart"/>
      <w:r w:rsidRPr="00956C99">
        <w:rPr>
          <w:rFonts w:asciiTheme="minorHAnsi" w:eastAsia="Times New Roman" w:hAnsiTheme="minorHAnsi" w:cs="Arial"/>
          <w:color w:val="002060"/>
          <w:sz w:val="22"/>
          <w:szCs w:val="22"/>
        </w:rPr>
        <w:t>Elorza</w:t>
      </w:r>
      <w:proofErr w:type="spellEnd"/>
      <w:r w:rsidRPr="00956C99">
        <w:rPr>
          <w:rFonts w:asciiTheme="minorHAnsi" w:eastAsia="Times New Roman" w:hAnsiTheme="minorHAnsi" w:cs="Arial"/>
          <w:color w:val="002060"/>
          <w:sz w:val="22"/>
          <w:szCs w:val="22"/>
        </w:rPr>
        <w:t xml:space="preserve">, Mateo. </w:t>
      </w:r>
      <w:r w:rsidRPr="00F60B9E">
        <w:rPr>
          <w:rFonts w:asciiTheme="minorHAnsi" w:eastAsia="Times New Roman" w:hAnsiTheme="minorHAnsi" w:cs="Arial"/>
          <w:b/>
          <w:i/>
          <w:color w:val="002060"/>
          <w:sz w:val="22"/>
          <w:szCs w:val="22"/>
        </w:rPr>
        <w:t>Geomorfología</w:t>
      </w:r>
      <w:r w:rsidRPr="00956C99">
        <w:rPr>
          <w:rFonts w:asciiTheme="minorHAnsi" w:eastAsia="Times New Roman" w:hAnsiTheme="minorHAnsi" w:cs="Arial"/>
          <w:color w:val="002060"/>
          <w:sz w:val="22"/>
          <w:szCs w:val="22"/>
        </w:rPr>
        <w:t xml:space="preserve">. Ed. </w:t>
      </w:r>
      <w:proofErr w:type="spellStart"/>
      <w:r w:rsidRPr="00956C99">
        <w:rPr>
          <w:rFonts w:asciiTheme="minorHAnsi" w:eastAsia="Times New Roman" w:hAnsiTheme="minorHAnsi" w:cs="Arial"/>
          <w:color w:val="002060"/>
          <w:sz w:val="22"/>
          <w:szCs w:val="22"/>
        </w:rPr>
        <w:t>Pearson</w:t>
      </w:r>
      <w:proofErr w:type="spellEnd"/>
    </w:p>
    <w:p w:rsidR="00B844ED" w:rsidRPr="00956C99" w:rsidRDefault="00B844ED" w:rsidP="00B844ED">
      <w:pPr>
        <w:pStyle w:val="Prrafodelista"/>
        <w:numPr>
          <w:ilvl w:val="1"/>
          <w:numId w:val="31"/>
        </w:numPr>
        <w:rPr>
          <w:rFonts w:asciiTheme="minorHAnsi" w:hAnsiTheme="minorHAnsi"/>
          <w:color w:val="002060"/>
          <w:sz w:val="22"/>
          <w:szCs w:val="22"/>
        </w:rPr>
      </w:pPr>
      <w:r w:rsidRPr="00956C99">
        <w:rPr>
          <w:rFonts w:asciiTheme="minorHAnsi" w:eastAsia="Times New Roman" w:hAnsiTheme="minorHAnsi" w:cs="Arial"/>
          <w:color w:val="002060"/>
          <w:sz w:val="22"/>
          <w:szCs w:val="22"/>
        </w:rPr>
        <w:t xml:space="preserve">Consultas </w:t>
      </w:r>
      <w:proofErr w:type="spellStart"/>
      <w:r w:rsidRPr="00956C99">
        <w:rPr>
          <w:rFonts w:asciiTheme="minorHAnsi" w:eastAsia="Times New Roman" w:hAnsiTheme="minorHAnsi" w:cs="Arial"/>
          <w:color w:val="002060"/>
          <w:sz w:val="22"/>
          <w:szCs w:val="22"/>
        </w:rPr>
        <w:t>nov-dic</w:t>
      </w:r>
      <w:proofErr w:type="spellEnd"/>
      <w:r w:rsidRPr="00956C99">
        <w:rPr>
          <w:rFonts w:asciiTheme="minorHAnsi" w:eastAsia="Times New Roman" w:hAnsiTheme="minorHAnsi" w:cs="Arial"/>
          <w:color w:val="002060"/>
          <w:sz w:val="22"/>
          <w:szCs w:val="22"/>
        </w:rPr>
        <w:t xml:space="preserve"> 2014: </w:t>
      </w:r>
      <w:r w:rsidR="00956C99" w:rsidRPr="00956C99">
        <w:rPr>
          <w:rFonts w:asciiTheme="minorHAnsi" w:eastAsia="Times New Roman" w:hAnsiTheme="minorHAnsi" w:cs="Arial"/>
          <w:color w:val="002060"/>
          <w:sz w:val="22"/>
          <w:szCs w:val="22"/>
        </w:rPr>
        <w:t xml:space="preserve"> 24</w:t>
      </w:r>
    </w:p>
    <w:p w:rsidR="00B844ED" w:rsidRPr="00956C99" w:rsidRDefault="00B844ED" w:rsidP="00B844ED">
      <w:pPr>
        <w:pStyle w:val="Prrafodelista"/>
        <w:numPr>
          <w:ilvl w:val="1"/>
          <w:numId w:val="31"/>
        </w:numPr>
        <w:rPr>
          <w:rFonts w:asciiTheme="minorHAnsi" w:hAnsiTheme="minorHAnsi"/>
          <w:color w:val="002060"/>
          <w:sz w:val="22"/>
          <w:szCs w:val="22"/>
        </w:rPr>
      </w:pPr>
      <w:r w:rsidRPr="00956C99">
        <w:rPr>
          <w:rFonts w:asciiTheme="minorHAnsi" w:eastAsia="Times New Roman" w:hAnsiTheme="minorHAnsi" w:cs="Arial"/>
          <w:color w:val="002060"/>
          <w:sz w:val="22"/>
          <w:szCs w:val="22"/>
        </w:rPr>
        <w:t xml:space="preserve">Consultas enero-mayo 2015: </w:t>
      </w:r>
      <w:r w:rsidR="00956C99" w:rsidRPr="00956C99">
        <w:rPr>
          <w:rFonts w:asciiTheme="minorHAnsi" w:eastAsia="Times New Roman" w:hAnsiTheme="minorHAnsi" w:cs="Arial"/>
          <w:color w:val="002060"/>
          <w:sz w:val="22"/>
          <w:szCs w:val="22"/>
        </w:rPr>
        <w:t xml:space="preserve"> 30</w:t>
      </w:r>
    </w:p>
    <w:p w:rsidR="00B844ED" w:rsidRPr="00956C99" w:rsidRDefault="00B844ED" w:rsidP="00B844ED">
      <w:pPr>
        <w:pStyle w:val="Prrafodelista"/>
        <w:spacing w:after="200" w:line="276" w:lineRule="auto"/>
        <w:ind w:left="1080"/>
        <w:rPr>
          <w:rFonts w:asciiTheme="minorHAnsi" w:hAnsiTheme="minorHAnsi"/>
          <w:color w:val="002060"/>
          <w:sz w:val="22"/>
          <w:szCs w:val="22"/>
        </w:rPr>
      </w:pPr>
    </w:p>
    <w:p w:rsidR="00B844ED" w:rsidRPr="00956C99" w:rsidRDefault="00B844ED" w:rsidP="00B844ED">
      <w:pPr>
        <w:pStyle w:val="Prrafodelista"/>
        <w:rPr>
          <w:rFonts w:asciiTheme="minorHAnsi" w:hAnsiTheme="minorHAnsi"/>
          <w:color w:val="002060"/>
          <w:sz w:val="22"/>
          <w:szCs w:val="22"/>
        </w:rPr>
      </w:pPr>
    </w:p>
    <w:p w:rsidR="00B844ED" w:rsidRPr="00956C99" w:rsidRDefault="00B844ED" w:rsidP="00B844ED">
      <w:pPr>
        <w:pStyle w:val="Prrafodelista"/>
        <w:numPr>
          <w:ilvl w:val="0"/>
          <w:numId w:val="31"/>
        </w:numPr>
        <w:spacing w:after="200" w:line="276" w:lineRule="auto"/>
        <w:rPr>
          <w:rFonts w:asciiTheme="minorHAnsi" w:hAnsiTheme="minorHAnsi"/>
          <w:color w:val="002060"/>
          <w:sz w:val="22"/>
          <w:szCs w:val="22"/>
        </w:rPr>
      </w:pPr>
      <w:r w:rsidRPr="00956C99">
        <w:rPr>
          <w:rFonts w:asciiTheme="minorHAnsi" w:eastAsia="Times New Roman" w:hAnsiTheme="minorHAnsi" w:cs="Arial"/>
          <w:color w:val="002060"/>
          <w:sz w:val="22"/>
          <w:szCs w:val="22"/>
        </w:rPr>
        <w:t xml:space="preserve">González de Vallejo, </w:t>
      </w:r>
      <w:proofErr w:type="spellStart"/>
      <w:r w:rsidRPr="00956C99">
        <w:rPr>
          <w:rFonts w:asciiTheme="minorHAnsi" w:eastAsia="Times New Roman" w:hAnsiTheme="minorHAnsi" w:cs="Arial"/>
          <w:color w:val="002060"/>
          <w:sz w:val="22"/>
          <w:szCs w:val="22"/>
        </w:rPr>
        <w:t>L.y</w:t>
      </w:r>
      <w:proofErr w:type="spellEnd"/>
      <w:r w:rsidRPr="00956C99">
        <w:rPr>
          <w:rFonts w:asciiTheme="minorHAnsi" w:eastAsia="Times New Roman" w:hAnsiTheme="minorHAnsi" w:cs="Arial"/>
          <w:color w:val="002060"/>
          <w:sz w:val="22"/>
          <w:szCs w:val="22"/>
        </w:rPr>
        <w:t xml:space="preserve"> otros: </w:t>
      </w:r>
      <w:r w:rsidRPr="00F60B9E">
        <w:rPr>
          <w:rFonts w:asciiTheme="minorHAnsi" w:eastAsia="Times New Roman" w:hAnsiTheme="minorHAnsi" w:cs="Arial"/>
          <w:b/>
          <w:i/>
          <w:color w:val="002060"/>
          <w:sz w:val="22"/>
          <w:szCs w:val="22"/>
        </w:rPr>
        <w:t>Ingeniería geológica</w:t>
      </w:r>
      <w:r w:rsidRPr="00956C99">
        <w:rPr>
          <w:rFonts w:asciiTheme="minorHAnsi" w:eastAsia="Times New Roman" w:hAnsiTheme="minorHAnsi" w:cs="Arial"/>
          <w:color w:val="002060"/>
          <w:sz w:val="22"/>
          <w:szCs w:val="22"/>
        </w:rPr>
        <w:t xml:space="preserve">. Ed. </w:t>
      </w:r>
      <w:proofErr w:type="spellStart"/>
      <w:r w:rsidRPr="00956C99">
        <w:rPr>
          <w:rFonts w:asciiTheme="minorHAnsi" w:eastAsia="Times New Roman" w:hAnsiTheme="minorHAnsi" w:cs="Arial"/>
          <w:color w:val="002060"/>
          <w:sz w:val="22"/>
          <w:szCs w:val="22"/>
        </w:rPr>
        <w:t>Pearson</w:t>
      </w:r>
      <w:proofErr w:type="spellEnd"/>
    </w:p>
    <w:p w:rsidR="00956C99" w:rsidRPr="00956C99" w:rsidRDefault="00956C99" w:rsidP="00956C99">
      <w:pPr>
        <w:pStyle w:val="Prrafodelista"/>
        <w:numPr>
          <w:ilvl w:val="1"/>
          <w:numId w:val="31"/>
        </w:numPr>
        <w:rPr>
          <w:rFonts w:asciiTheme="minorHAnsi" w:hAnsiTheme="minorHAnsi"/>
          <w:color w:val="002060"/>
          <w:sz w:val="22"/>
          <w:szCs w:val="22"/>
        </w:rPr>
      </w:pPr>
      <w:r w:rsidRPr="00956C99">
        <w:rPr>
          <w:rFonts w:asciiTheme="minorHAnsi" w:eastAsia="Times New Roman" w:hAnsiTheme="minorHAnsi" w:cs="Arial"/>
          <w:color w:val="002060"/>
          <w:sz w:val="22"/>
          <w:szCs w:val="22"/>
        </w:rPr>
        <w:t xml:space="preserve">Consultas </w:t>
      </w:r>
      <w:proofErr w:type="spellStart"/>
      <w:r w:rsidRPr="00956C99">
        <w:rPr>
          <w:rFonts w:asciiTheme="minorHAnsi" w:eastAsia="Times New Roman" w:hAnsiTheme="minorHAnsi" w:cs="Arial"/>
          <w:color w:val="002060"/>
          <w:sz w:val="22"/>
          <w:szCs w:val="22"/>
        </w:rPr>
        <w:t>nov-dic</w:t>
      </w:r>
      <w:proofErr w:type="spellEnd"/>
      <w:r w:rsidRPr="00956C99">
        <w:rPr>
          <w:rFonts w:asciiTheme="minorHAnsi" w:eastAsia="Times New Roman" w:hAnsiTheme="minorHAnsi" w:cs="Arial"/>
          <w:color w:val="002060"/>
          <w:sz w:val="22"/>
          <w:szCs w:val="22"/>
        </w:rPr>
        <w:t xml:space="preserve"> 2014:  26</w:t>
      </w:r>
    </w:p>
    <w:p w:rsidR="00956C99" w:rsidRPr="00956C99" w:rsidRDefault="00956C99" w:rsidP="00956C99">
      <w:pPr>
        <w:pStyle w:val="Prrafodelista"/>
        <w:numPr>
          <w:ilvl w:val="1"/>
          <w:numId w:val="31"/>
        </w:numPr>
        <w:rPr>
          <w:rFonts w:asciiTheme="minorHAnsi" w:hAnsiTheme="minorHAnsi"/>
          <w:color w:val="002060"/>
          <w:sz w:val="22"/>
          <w:szCs w:val="22"/>
        </w:rPr>
      </w:pPr>
      <w:r w:rsidRPr="00956C99">
        <w:rPr>
          <w:rFonts w:asciiTheme="minorHAnsi" w:eastAsia="Times New Roman" w:hAnsiTheme="minorHAnsi" w:cs="Arial"/>
          <w:color w:val="002060"/>
          <w:sz w:val="22"/>
          <w:szCs w:val="22"/>
        </w:rPr>
        <w:t>Consultas enero-mayo 2015:  18</w:t>
      </w:r>
    </w:p>
    <w:p w:rsidR="00B844ED" w:rsidRPr="00956C99" w:rsidRDefault="00B844ED" w:rsidP="00B844ED">
      <w:pPr>
        <w:pStyle w:val="Prrafodelista"/>
        <w:rPr>
          <w:rFonts w:asciiTheme="minorHAnsi" w:hAnsiTheme="minorHAnsi"/>
          <w:color w:val="002060"/>
          <w:sz w:val="22"/>
          <w:szCs w:val="22"/>
        </w:rPr>
      </w:pPr>
    </w:p>
    <w:p w:rsidR="00B844ED" w:rsidRPr="00956C99" w:rsidRDefault="00B844ED" w:rsidP="00B844ED">
      <w:pPr>
        <w:pStyle w:val="Prrafodelista"/>
        <w:numPr>
          <w:ilvl w:val="0"/>
          <w:numId w:val="31"/>
        </w:numPr>
        <w:spacing w:after="200" w:line="276" w:lineRule="auto"/>
        <w:rPr>
          <w:rFonts w:asciiTheme="minorHAnsi" w:hAnsiTheme="minorHAnsi"/>
          <w:color w:val="002060"/>
          <w:sz w:val="22"/>
          <w:szCs w:val="22"/>
        </w:rPr>
      </w:pPr>
      <w:r w:rsidRPr="00956C99">
        <w:rPr>
          <w:rFonts w:asciiTheme="minorHAnsi" w:eastAsia="Times New Roman" w:hAnsiTheme="minorHAnsi" w:cs="Arial"/>
          <w:color w:val="002060"/>
          <w:sz w:val="22"/>
          <w:szCs w:val="22"/>
        </w:rPr>
        <w:t xml:space="preserve">Craig; </w:t>
      </w:r>
      <w:proofErr w:type="spellStart"/>
      <w:r w:rsidRPr="00956C99">
        <w:rPr>
          <w:rFonts w:asciiTheme="minorHAnsi" w:eastAsia="Times New Roman" w:hAnsiTheme="minorHAnsi" w:cs="Arial"/>
          <w:color w:val="002060"/>
          <w:sz w:val="22"/>
          <w:szCs w:val="22"/>
        </w:rPr>
        <w:t>Vaughan</w:t>
      </w:r>
      <w:proofErr w:type="spellEnd"/>
      <w:r w:rsidRPr="00956C99">
        <w:rPr>
          <w:rFonts w:asciiTheme="minorHAnsi" w:eastAsia="Times New Roman" w:hAnsiTheme="minorHAnsi" w:cs="Arial"/>
          <w:color w:val="002060"/>
          <w:sz w:val="22"/>
          <w:szCs w:val="22"/>
        </w:rPr>
        <w:t xml:space="preserve">; </w:t>
      </w:r>
      <w:proofErr w:type="spellStart"/>
      <w:r w:rsidRPr="00956C99">
        <w:rPr>
          <w:rFonts w:asciiTheme="minorHAnsi" w:eastAsia="Times New Roman" w:hAnsiTheme="minorHAnsi" w:cs="Arial"/>
          <w:color w:val="002060"/>
          <w:sz w:val="22"/>
          <w:szCs w:val="22"/>
        </w:rPr>
        <w:t>Skinner</w:t>
      </w:r>
      <w:proofErr w:type="spellEnd"/>
      <w:r w:rsidRPr="00956C99">
        <w:rPr>
          <w:rFonts w:asciiTheme="minorHAnsi" w:hAnsiTheme="minorHAnsi"/>
          <w:color w:val="002060"/>
          <w:sz w:val="22"/>
          <w:szCs w:val="22"/>
        </w:rPr>
        <w:t>:</w:t>
      </w:r>
      <w:r w:rsidRPr="00956C99">
        <w:rPr>
          <w:rFonts w:asciiTheme="minorHAnsi" w:eastAsia="Times New Roman" w:hAnsiTheme="minorHAnsi" w:cs="Arial"/>
          <w:color w:val="002060"/>
          <w:sz w:val="22"/>
          <w:szCs w:val="22"/>
        </w:rPr>
        <w:t xml:space="preserve"> </w:t>
      </w:r>
      <w:r w:rsidRPr="00F60B9E">
        <w:rPr>
          <w:rFonts w:asciiTheme="minorHAnsi" w:eastAsia="Times New Roman" w:hAnsiTheme="minorHAnsi" w:cs="Arial"/>
          <w:b/>
          <w:i/>
          <w:color w:val="002060"/>
          <w:sz w:val="22"/>
          <w:szCs w:val="22"/>
        </w:rPr>
        <w:t>Recursos de la tierra</w:t>
      </w:r>
      <w:r w:rsidRPr="00956C99">
        <w:rPr>
          <w:rFonts w:asciiTheme="minorHAnsi" w:eastAsia="Times New Roman" w:hAnsiTheme="minorHAnsi" w:cs="Arial"/>
          <w:b/>
          <w:i/>
          <w:color w:val="002060"/>
          <w:sz w:val="22"/>
          <w:szCs w:val="22"/>
          <w:u w:val="single"/>
        </w:rPr>
        <w:t xml:space="preserve">. </w:t>
      </w:r>
      <w:r w:rsidRPr="00956C99">
        <w:rPr>
          <w:rFonts w:asciiTheme="minorHAnsi" w:eastAsia="Times New Roman" w:hAnsiTheme="minorHAnsi" w:cs="Arial"/>
          <w:color w:val="002060"/>
          <w:sz w:val="22"/>
          <w:szCs w:val="22"/>
        </w:rPr>
        <w:t xml:space="preserve">Ed. </w:t>
      </w:r>
      <w:proofErr w:type="spellStart"/>
      <w:r w:rsidRPr="00956C99">
        <w:rPr>
          <w:rFonts w:asciiTheme="minorHAnsi" w:eastAsia="Times New Roman" w:hAnsiTheme="minorHAnsi" w:cs="Arial"/>
          <w:color w:val="002060"/>
          <w:sz w:val="22"/>
          <w:szCs w:val="22"/>
        </w:rPr>
        <w:t>Pearson</w:t>
      </w:r>
      <w:proofErr w:type="spellEnd"/>
    </w:p>
    <w:p w:rsidR="00956C99" w:rsidRPr="00956C99" w:rsidRDefault="00956C99" w:rsidP="00956C99">
      <w:pPr>
        <w:pStyle w:val="Prrafodelista"/>
        <w:numPr>
          <w:ilvl w:val="1"/>
          <w:numId w:val="31"/>
        </w:numPr>
        <w:rPr>
          <w:rFonts w:asciiTheme="minorHAnsi" w:hAnsiTheme="minorHAnsi"/>
          <w:color w:val="002060"/>
          <w:sz w:val="22"/>
          <w:szCs w:val="22"/>
        </w:rPr>
      </w:pPr>
      <w:r w:rsidRPr="00956C99">
        <w:rPr>
          <w:rFonts w:asciiTheme="minorHAnsi" w:eastAsia="Times New Roman" w:hAnsiTheme="minorHAnsi" w:cs="Arial"/>
          <w:color w:val="002060"/>
          <w:sz w:val="22"/>
          <w:szCs w:val="22"/>
        </w:rPr>
        <w:lastRenderedPageBreak/>
        <w:t xml:space="preserve">Consultas </w:t>
      </w:r>
      <w:proofErr w:type="spellStart"/>
      <w:r w:rsidRPr="00956C99">
        <w:rPr>
          <w:rFonts w:asciiTheme="minorHAnsi" w:eastAsia="Times New Roman" w:hAnsiTheme="minorHAnsi" w:cs="Arial"/>
          <w:color w:val="002060"/>
          <w:sz w:val="22"/>
          <w:szCs w:val="22"/>
        </w:rPr>
        <w:t>nov-dic</w:t>
      </w:r>
      <w:proofErr w:type="spellEnd"/>
      <w:r w:rsidRPr="00956C99">
        <w:rPr>
          <w:rFonts w:asciiTheme="minorHAnsi" w:eastAsia="Times New Roman" w:hAnsiTheme="minorHAnsi" w:cs="Arial"/>
          <w:color w:val="002060"/>
          <w:sz w:val="22"/>
          <w:szCs w:val="22"/>
        </w:rPr>
        <w:t xml:space="preserve"> 2014:  13</w:t>
      </w:r>
    </w:p>
    <w:p w:rsidR="00956C99" w:rsidRPr="00956C99" w:rsidRDefault="00956C99" w:rsidP="00956C99">
      <w:pPr>
        <w:pStyle w:val="Prrafodelista"/>
        <w:numPr>
          <w:ilvl w:val="1"/>
          <w:numId w:val="31"/>
        </w:numPr>
        <w:rPr>
          <w:rFonts w:asciiTheme="minorHAnsi" w:hAnsiTheme="minorHAnsi"/>
          <w:color w:val="002060"/>
          <w:sz w:val="22"/>
          <w:szCs w:val="22"/>
        </w:rPr>
      </w:pPr>
      <w:r w:rsidRPr="00956C99">
        <w:rPr>
          <w:rFonts w:asciiTheme="minorHAnsi" w:eastAsia="Times New Roman" w:hAnsiTheme="minorHAnsi" w:cs="Arial"/>
          <w:color w:val="002060"/>
          <w:sz w:val="22"/>
          <w:szCs w:val="22"/>
        </w:rPr>
        <w:t>Consultas enero-mayo 2015:  3</w:t>
      </w:r>
    </w:p>
    <w:p w:rsidR="00B844ED" w:rsidRPr="00956C99" w:rsidRDefault="00B844ED" w:rsidP="00B844ED">
      <w:pPr>
        <w:pStyle w:val="Prrafodelista"/>
        <w:rPr>
          <w:rFonts w:asciiTheme="minorHAnsi" w:eastAsia="Times New Roman" w:hAnsiTheme="minorHAnsi" w:cs="Arial"/>
          <w:b/>
          <w:i/>
          <w:color w:val="002060"/>
          <w:sz w:val="22"/>
          <w:szCs w:val="22"/>
          <w:u w:val="single"/>
        </w:rPr>
      </w:pPr>
    </w:p>
    <w:p w:rsidR="00B844ED" w:rsidRPr="00956C99" w:rsidRDefault="00B844ED" w:rsidP="00B844ED">
      <w:pPr>
        <w:pStyle w:val="Prrafodelista"/>
        <w:numPr>
          <w:ilvl w:val="0"/>
          <w:numId w:val="31"/>
        </w:numPr>
        <w:spacing w:after="200" w:line="276" w:lineRule="auto"/>
        <w:rPr>
          <w:rFonts w:asciiTheme="minorHAnsi" w:hAnsiTheme="minorHAnsi"/>
          <w:color w:val="002060"/>
          <w:sz w:val="22"/>
          <w:szCs w:val="22"/>
        </w:rPr>
      </w:pPr>
      <w:proofErr w:type="spellStart"/>
      <w:r w:rsidRPr="00956C99">
        <w:rPr>
          <w:rFonts w:asciiTheme="minorHAnsi" w:eastAsia="Times New Roman" w:hAnsiTheme="minorHAnsi" w:cs="Arial"/>
          <w:color w:val="002060"/>
          <w:sz w:val="22"/>
          <w:szCs w:val="22"/>
        </w:rPr>
        <w:t>Keller</w:t>
      </w:r>
      <w:proofErr w:type="spellEnd"/>
      <w:r w:rsidRPr="00956C99">
        <w:rPr>
          <w:rFonts w:asciiTheme="minorHAnsi" w:eastAsia="Times New Roman" w:hAnsiTheme="minorHAnsi" w:cs="Arial"/>
          <w:color w:val="002060"/>
          <w:sz w:val="22"/>
          <w:szCs w:val="22"/>
        </w:rPr>
        <w:t>,</w:t>
      </w:r>
      <w:r w:rsidRPr="00956C99">
        <w:rPr>
          <w:rFonts w:asciiTheme="minorHAnsi" w:eastAsia="Times New Roman" w:hAnsiTheme="minorHAnsi" w:cs="Arial"/>
          <w:b/>
          <w:color w:val="002060"/>
          <w:sz w:val="22"/>
          <w:szCs w:val="22"/>
        </w:rPr>
        <w:t xml:space="preserve"> </w:t>
      </w:r>
      <w:r w:rsidRPr="00956C99">
        <w:rPr>
          <w:rFonts w:asciiTheme="minorHAnsi" w:eastAsia="Times New Roman" w:hAnsiTheme="minorHAnsi" w:cs="Arial"/>
          <w:color w:val="002060"/>
          <w:sz w:val="22"/>
          <w:szCs w:val="22"/>
        </w:rPr>
        <w:t>E. y otros:</w:t>
      </w:r>
      <w:r w:rsidRPr="00956C99">
        <w:rPr>
          <w:rFonts w:asciiTheme="minorHAnsi" w:eastAsia="Times New Roman" w:hAnsiTheme="minorHAnsi" w:cs="Arial"/>
          <w:b/>
          <w:i/>
          <w:color w:val="002060"/>
          <w:sz w:val="22"/>
          <w:szCs w:val="22"/>
          <w:u w:val="single"/>
        </w:rPr>
        <w:t xml:space="preserve"> </w:t>
      </w:r>
      <w:r w:rsidRPr="00F60B9E">
        <w:rPr>
          <w:rFonts w:asciiTheme="minorHAnsi" w:eastAsia="Times New Roman" w:hAnsiTheme="minorHAnsi" w:cs="Arial"/>
          <w:b/>
          <w:i/>
          <w:color w:val="002060"/>
          <w:sz w:val="22"/>
          <w:szCs w:val="22"/>
        </w:rPr>
        <w:t>Riesgos Naturales, procesos de la Tierra como riesgos, desastres y catástrofes</w:t>
      </w:r>
      <w:r w:rsidRPr="00F60B9E">
        <w:rPr>
          <w:rFonts w:asciiTheme="minorHAnsi" w:eastAsia="Times New Roman" w:hAnsiTheme="minorHAnsi" w:cs="Arial"/>
          <w:color w:val="002060"/>
          <w:sz w:val="22"/>
          <w:szCs w:val="22"/>
        </w:rPr>
        <w:t xml:space="preserve">. </w:t>
      </w:r>
      <w:r w:rsidRPr="00956C99">
        <w:rPr>
          <w:rFonts w:asciiTheme="minorHAnsi" w:eastAsia="Times New Roman" w:hAnsiTheme="minorHAnsi" w:cs="Arial"/>
          <w:color w:val="002060"/>
          <w:sz w:val="22"/>
          <w:szCs w:val="22"/>
        </w:rPr>
        <w:t xml:space="preserve">Ed. </w:t>
      </w:r>
      <w:proofErr w:type="spellStart"/>
      <w:r w:rsidRPr="00956C99">
        <w:rPr>
          <w:rFonts w:asciiTheme="minorHAnsi" w:eastAsia="Times New Roman" w:hAnsiTheme="minorHAnsi" w:cs="Arial"/>
          <w:color w:val="002060"/>
          <w:sz w:val="22"/>
          <w:szCs w:val="22"/>
        </w:rPr>
        <w:t>Pearson</w:t>
      </w:r>
      <w:proofErr w:type="spellEnd"/>
    </w:p>
    <w:p w:rsidR="00956C99" w:rsidRPr="00956C99" w:rsidRDefault="00956C99" w:rsidP="00956C99">
      <w:pPr>
        <w:pStyle w:val="Prrafodelista"/>
        <w:numPr>
          <w:ilvl w:val="1"/>
          <w:numId w:val="31"/>
        </w:numPr>
        <w:rPr>
          <w:rFonts w:asciiTheme="minorHAnsi" w:hAnsiTheme="minorHAnsi"/>
          <w:color w:val="002060"/>
          <w:sz w:val="22"/>
          <w:szCs w:val="22"/>
        </w:rPr>
      </w:pPr>
      <w:r w:rsidRPr="00956C99">
        <w:rPr>
          <w:rFonts w:asciiTheme="minorHAnsi" w:eastAsia="Times New Roman" w:hAnsiTheme="minorHAnsi" w:cs="Arial"/>
          <w:color w:val="002060"/>
          <w:sz w:val="22"/>
          <w:szCs w:val="22"/>
        </w:rPr>
        <w:t xml:space="preserve">Consultas </w:t>
      </w:r>
      <w:proofErr w:type="spellStart"/>
      <w:r w:rsidRPr="00956C99">
        <w:rPr>
          <w:rFonts w:asciiTheme="minorHAnsi" w:eastAsia="Times New Roman" w:hAnsiTheme="minorHAnsi" w:cs="Arial"/>
          <w:color w:val="002060"/>
          <w:sz w:val="22"/>
          <w:szCs w:val="22"/>
        </w:rPr>
        <w:t>nov-dic</w:t>
      </w:r>
      <w:proofErr w:type="spellEnd"/>
      <w:r w:rsidRPr="00956C99">
        <w:rPr>
          <w:rFonts w:asciiTheme="minorHAnsi" w:eastAsia="Times New Roman" w:hAnsiTheme="minorHAnsi" w:cs="Arial"/>
          <w:color w:val="002060"/>
          <w:sz w:val="22"/>
          <w:szCs w:val="22"/>
        </w:rPr>
        <w:t xml:space="preserve"> 2014: 12</w:t>
      </w:r>
    </w:p>
    <w:p w:rsidR="00956C99" w:rsidRPr="00956C99" w:rsidRDefault="00956C99" w:rsidP="00956C99">
      <w:pPr>
        <w:pStyle w:val="Prrafodelista"/>
        <w:numPr>
          <w:ilvl w:val="1"/>
          <w:numId w:val="31"/>
        </w:numPr>
        <w:rPr>
          <w:rFonts w:asciiTheme="minorHAnsi" w:hAnsiTheme="minorHAnsi"/>
          <w:color w:val="002060"/>
          <w:sz w:val="22"/>
          <w:szCs w:val="22"/>
        </w:rPr>
      </w:pPr>
      <w:r w:rsidRPr="00956C99">
        <w:rPr>
          <w:rFonts w:asciiTheme="minorHAnsi" w:eastAsia="Times New Roman" w:hAnsiTheme="minorHAnsi" w:cs="Arial"/>
          <w:color w:val="002060"/>
          <w:sz w:val="22"/>
          <w:szCs w:val="22"/>
        </w:rPr>
        <w:t>Consultas enero-mayo 2015:  34</w:t>
      </w:r>
    </w:p>
    <w:p w:rsidR="0087555C" w:rsidRPr="00956C99" w:rsidRDefault="0087555C" w:rsidP="00956C99">
      <w:pPr>
        <w:pStyle w:val="Prrafodelista"/>
        <w:ind w:left="1800"/>
        <w:contextualSpacing w:val="0"/>
        <w:rPr>
          <w:rFonts w:asciiTheme="minorHAnsi" w:hAnsiTheme="minorHAnsi"/>
          <w:color w:val="002060"/>
          <w:sz w:val="22"/>
          <w:szCs w:val="22"/>
        </w:rPr>
      </w:pPr>
    </w:p>
    <w:p w:rsidR="00F7664B" w:rsidRPr="00956C99" w:rsidRDefault="0087555C" w:rsidP="00F7664B">
      <w:pPr>
        <w:pStyle w:val="Prrafodelista"/>
        <w:contextualSpacing w:val="0"/>
        <w:rPr>
          <w:rFonts w:asciiTheme="minorHAnsi" w:hAnsiTheme="minorHAnsi"/>
          <w:color w:val="002060"/>
          <w:sz w:val="22"/>
          <w:szCs w:val="22"/>
        </w:rPr>
      </w:pPr>
      <w:r w:rsidRPr="00956C99">
        <w:rPr>
          <w:rFonts w:asciiTheme="minorHAnsi" w:hAnsiTheme="minorHAnsi"/>
          <w:color w:val="002060"/>
          <w:sz w:val="22"/>
          <w:szCs w:val="22"/>
        </w:rPr>
        <w:t xml:space="preserve">Se establece una discusión acerca de la idoneidad de estas obras, habida cuenta de su elevado precio (550 € la suscripción anual sin derecho de copia) </w:t>
      </w:r>
      <w:r w:rsidR="00956C99" w:rsidRPr="00956C99">
        <w:rPr>
          <w:rFonts w:asciiTheme="minorHAnsi" w:hAnsiTheme="minorHAnsi"/>
          <w:color w:val="002060"/>
          <w:sz w:val="22"/>
          <w:szCs w:val="22"/>
        </w:rPr>
        <w:t xml:space="preserve">y </w:t>
      </w:r>
      <w:r w:rsidRPr="00956C99">
        <w:rPr>
          <w:rFonts w:asciiTheme="minorHAnsi" w:hAnsiTheme="minorHAnsi"/>
          <w:color w:val="002060"/>
          <w:sz w:val="22"/>
          <w:szCs w:val="22"/>
        </w:rPr>
        <w:t>de que la Biblioteca dispone también de ejemplares impresos. Se acordó mantener la suscripción y tratar de ampliar el número de consultas, para lo cual, la Biblioteca y los departamentos tienen que hacer mayor difusión de su existencia entre los alumnos.</w:t>
      </w:r>
    </w:p>
    <w:p w:rsidR="0087555C" w:rsidRPr="00956C99" w:rsidRDefault="0087555C" w:rsidP="00F7664B">
      <w:pPr>
        <w:pStyle w:val="Prrafodelista"/>
        <w:contextualSpacing w:val="0"/>
        <w:rPr>
          <w:rFonts w:asciiTheme="minorHAnsi" w:hAnsiTheme="minorHAnsi"/>
          <w:color w:val="002060"/>
          <w:sz w:val="22"/>
          <w:szCs w:val="22"/>
        </w:rPr>
      </w:pPr>
    </w:p>
    <w:p w:rsidR="0087555C" w:rsidRPr="00956C99" w:rsidRDefault="0087555C" w:rsidP="0087555C">
      <w:pPr>
        <w:pStyle w:val="Prrafodelista"/>
        <w:numPr>
          <w:ilvl w:val="0"/>
          <w:numId w:val="31"/>
        </w:numPr>
        <w:contextualSpacing w:val="0"/>
        <w:rPr>
          <w:rFonts w:asciiTheme="minorHAnsi" w:hAnsiTheme="minorHAnsi"/>
          <w:color w:val="002060"/>
          <w:sz w:val="22"/>
          <w:szCs w:val="22"/>
        </w:rPr>
      </w:pPr>
      <w:proofErr w:type="spellStart"/>
      <w:r w:rsidRPr="00956C99">
        <w:rPr>
          <w:rFonts w:asciiTheme="minorHAnsi" w:hAnsiTheme="minorHAnsi"/>
          <w:color w:val="002060"/>
          <w:sz w:val="22"/>
          <w:szCs w:val="22"/>
          <w:lang w:val="en-US"/>
        </w:rPr>
        <w:t>Libros</w:t>
      </w:r>
      <w:proofErr w:type="spellEnd"/>
      <w:r w:rsidRPr="00956C99">
        <w:rPr>
          <w:rFonts w:asciiTheme="minorHAnsi" w:hAnsiTheme="minorHAnsi"/>
          <w:color w:val="002060"/>
          <w:sz w:val="22"/>
          <w:szCs w:val="22"/>
          <w:lang w:val="en-US"/>
        </w:rPr>
        <w:t xml:space="preserve">: </w:t>
      </w:r>
      <w:r w:rsidRPr="00956C99">
        <w:rPr>
          <w:rFonts w:asciiTheme="minorHAnsi" w:hAnsiTheme="minorHAnsi"/>
          <w:i/>
          <w:color w:val="002060"/>
          <w:sz w:val="22"/>
          <w:szCs w:val="22"/>
          <w:lang w:val="en-US"/>
        </w:rPr>
        <w:t>Treatise o</w:t>
      </w:r>
      <w:r w:rsidR="00F60B9E">
        <w:rPr>
          <w:rFonts w:asciiTheme="minorHAnsi" w:hAnsiTheme="minorHAnsi"/>
          <w:i/>
          <w:color w:val="002060"/>
          <w:sz w:val="22"/>
          <w:szCs w:val="22"/>
          <w:lang w:val="en-US"/>
        </w:rPr>
        <w:t>n</w:t>
      </w:r>
      <w:r w:rsidRPr="00956C99">
        <w:rPr>
          <w:rFonts w:asciiTheme="minorHAnsi" w:hAnsiTheme="minorHAnsi"/>
          <w:i/>
          <w:color w:val="002060"/>
          <w:sz w:val="22"/>
          <w:szCs w:val="22"/>
          <w:lang w:val="en-US"/>
        </w:rPr>
        <w:t xml:space="preserve"> Geochemistry </w:t>
      </w:r>
      <w:r w:rsidR="00956C99" w:rsidRPr="00956C99">
        <w:rPr>
          <w:rFonts w:asciiTheme="minorHAnsi" w:hAnsiTheme="minorHAnsi"/>
          <w:color w:val="002060"/>
          <w:sz w:val="22"/>
          <w:szCs w:val="22"/>
          <w:lang w:val="en-US"/>
        </w:rPr>
        <w:t xml:space="preserve">y </w:t>
      </w:r>
      <w:r w:rsidRPr="00956C99">
        <w:rPr>
          <w:rFonts w:asciiTheme="minorHAnsi" w:hAnsiTheme="minorHAnsi"/>
          <w:i/>
          <w:color w:val="002060"/>
          <w:sz w:val="22"/>
          <w:szCs w:val="22"/>
          <w:lang w:val="en-US"/>
        </w:rPr>
        <w:t>Treatise o</w:t>
      </w:r>
      <w:r w:rsidR="00F60B9E">
        <w:rPr>
          <w:rFonts w:asciiTheme="minorHAnsi" w:hAnsiTheme="minorHAnsi"/>
          <w:i/>
          <w:color w:val="002060"/>
          <w:sz w:val="22"/>
          <w:szCs w:val="22"/>
          <w:lang w:val="en-US"/>
        </w:rPr>
        <w:t>n</w:t>
      </w:r>
      <w:r w:rsidRPr="00956C99">
        <w:rPr>
          <w:rFonts w:asciiTheme="minorHAnsi" w:hAnsiTheme="minorHAnsi"/>
          <w:i/>
          <w:color w:val="002060"/>
          <w:sz w:val="22"/>
          <w:szCs w:val="22"/>
          <w:lang w:val="en-US"/>
        </w:rPr>
        <w:t xml:space="preserve"> Geophysics</w:t>
      </w:r>
      <w:r w:rsidRPr="00956C99">
        <w:rPr>
          <w:rFonts w:asciiTheme="minorHAnsi" w:hAnsiTheme="minorHAnsi"/>
          <w:color w:val="002060"/>
          <w:sz w:val="22"/>
          <w:szCs w:val="22"/>
          <w:lang w:val="en-US"/>
        </w:rPr>
        <w:t xml:space="preserve">. </w:t>
      </w:r>
      <w:r w:rsidRPr="00956C99">
        <w:rPr>
          <w:rFonts w:asciiTheme="minorHAnsi" w:hAnsiTheme="minorHAnsi"/>
          <w:color w:val="002060"/>
          <w:sz w:val="22"/>
          <w:szCs w:val="22"/>
        </w:rPr>
        <w:t>El representante del departamento de Petrología, Carlos Villaseca, sugirió la conveniencia de comprar, al menos, el primero, pues la edición existente en la biblioteca es de 200</w:t>
      </w:r>
      <w:r w:rsidR="00F60B9E">
        <w:rPr>
          <w:rFonts w:asciiTheme="minorHAnsi" w:hAnsiTheme="minorHAnsi"/>
          <w:color w:val="002060"/>
          <w:sz w:val="22"/>
          <w:szCs w:val="22"/>
        </w:rPr>
        <w:t>5</w:t>
      </w:r>
      <w:r w:rsidR="00956C99" w:rsidRPr="00956C99">
        <w:rPr>
          <w:rFonts w:asciiTheme="minorHAnsi" w:hAnsiTheme="minorHAnsi"/>
          <w:color w:val="002060"/>
          <w:sz w:val="22"/>
          <w:szCs w:val="22"/>
        </w:rPr>
        <w:t xml:space="preserve"> </w:t>
      </w:r>
      <w:r w:rsidRPr="00956C99">
        <w:rPr>
          <w:rFonts w:asciiTheme="minorHAnsi" w:hAnsiTheme="minorHAnsi"/>
          <w:color w:val="002060"/>
          <w:sz w:val="22"/>
          <w:szCs w:val="22"/>
        </w:rPr>
        <w:t xml:space="preserve">y </w:t>
      </w:r>
      <w:r w:rsidR="00956C99" w:rsidRPr="00956C99">
        <w:rPr>
          <w:rFonts w:asciiTheme="minorHAnsi" w:hAnsiTheme="minorHAnsi"/>
          <w:color w:val="002060"/>
          <w:sz w:val="22"/>
          <w:szCs w:val="22"/>
        </w:rPr>
        <w:t>se ha publicado</w:t>
      </w:r>
      <w:r w:rsidRPr="00956C99">
        <w:rPr>
          <w:rFonts w:asciiTheme="minorHAnsi" w:hAnsiTheme="minorHAnsi"/>
          <w:color w:val="002060"/>
          <w:sz w:val="22"/>
          <w:szCs w:val="22"/>
        </w:rPr>
        <w:t xml:space="preserve"> una más actualizada, de 2014, aunque su precio es muy elevado, en torno a 3</w:t>
      </w:r>
      <w:r w:rsidR="00956C99" w:rsidRPr="00956C99">
        <w:rPr>
          <w:rFonts w:asciiTheme="minorHAnsi" w:hAnsiTheme="minorHAnsi"/>
          <w:color w:val="002060"/>
          <w:sz w:val="22"/>
          <w:szCs w:val="22"/>
        </w:rPr>
        <w:t>.</w:t>
      </w:r>
      <w:r w:rsidRPr="00956C99">
        <w:rPr>
          <w:rFonts w:asciiTheme="minorHAnsi" w:hAnsiTheme="minorHAnsi"/>
          <w:color w:val="002060"/>
          <w:sz w:val="22"/>
          <w:szCs w:val="22"/>
        </w:rPr>
        <w:t>000 €</w:t>
      </w:r>
      <w:r w:rsidR="00A91CFA" w:rsidRPr="00956C99">
        <w:rPr>
          <w:rFonts w:asciiTheme="minorHAnsi" w:hAnsiTheme="minorHAnsi"/>
          <w:color w:val="002060"/>
          <w:sz w:val="22"/>
          <w:szCs w:val="22"/>
        </w:rPr>
        <w:t>.</w:t>
      </w:r>
      <w:r w:rsidR="00956C99" w:rsidRPr="00956C99">
        <w:rPr>
          <w:rFonts w:asciiTheme="minorHAnsi" w:hAnsiTheme="minorHAnsi"/>
          <w:color w:val="002060"/>
          <w:sz w:val="22"/>
          <w:szCs w:val="22"/>
        </w:rPr>
        <w:t xml:space="preserve"> El segundo, </w:t>
      </w:r>
      <w:proofErr w:type="spellStart"/>
      <w:r w:rsidR="00956C99" w:rsidRPr="00956C99">
        <w:rPr>
          <w:rFonts w:asciiTheme="minorHAnsi" w:hAnsiTheme="minorHAnsi"/>
          <w:i/>
          <w:color w:val="002060"/>
          <w:sz w:val="22"/>
          <w:szCs w:val="22"/>
        </w:rPr>
        <w:t>Treatise</w:t>
      </w:r>
      <w:proofErr w:type="spellEnd"/>
      <w:r w:rsidR="00956C99" w:rsidRPr="00956C99">
        <w:rPr>
          <w:rFonts w:asciiTheme="minorHAnsi" w:hAnsiTheme="minorHAnsi"/>
          <w:i/>
          <w:color w:val="002060"/>
          <w:sz w:val="22"/>
          <w:szCs w:val="22"/>
        </w:rPr>
        <w:t xml:space="preserve"> of </w:t>
      </w:r>
      <w:proofErr w:type="spellStart"/>
      <w:r w:rsidR="00956C99" w:rsidRPr="00956C99">
        <w:rPr>
          <w:rFonts w:asciiTheme="minorHAnsi" w:hAnsiTheme="minorHAnsi"/>
          <w:i/>
          <w:color w:val="002060"/>
          <w:sz w:val="22"/>
          <w:szCs w:val="22"/>
        </w:rPr>
        <w:t>Geophysics</w:t>
      </w:r>
      <w:proofErr w:type="spellEnd"/>
      <w:r w:rsidR="00956C99" w:rsidRPr="00956C99">
        <w:rPr>
          <w:rFonts w:asciiTheme="minorHAnsi" w:hAnsiTheme="minorHAnsi"/>
          <w:i/>
          <w:color w:val="002060"/>
          <w:sz w:val="22"/>
          <w:szCs w:val="22"/>
        </w:rPr>
        <w:t xml:space="preserve">, </w:t>
      </w:r>
      <w:r w:rsidR="00956C99" w:rsidRPr="00956C99">
        <w:rPr>
          <w:rFonts w:asciiTheme="minorHAnsi" w:hAnsiTheme="minorHAnsi"/>
          <w:color w:val="002060"/>
          <w:sz w:val="22"/>
          <w:szCs w:val="22"/>
        </w:rPr>
        <w:t xml:space="preserve">también es recomendable, </w:t>
      </w:r>
      <w:r w:rsidR="00CB2F2E">
        <w:rPr>
          <w:rFonts w:asciiTheme="minorHAnsi" w:hAnsiTheme="minorHAnsi"/>
          <w:color w:val="002060"/>
          <w:sz w:val="22"/>
          <w:szCs w:val="22"/>
        </w:rPr>
        <w:t xml:space="preserve">pues la ed. existente es de 2007, </w:t>
      </w:r>
      <w:r w:rsidR="00956C99" w:rsidRPr="00956C99">
        <w:rPr>
          <w:rFonts w:asciiTheme="minorHAnsi" w:hAnsiTheme="minorHAnsi"/>
          <w:color w:val="002060"/>
          <w:sz w:val="22"/>
          <w:szCs w:val="22"/>
        </w:rPr>
        <w:t>pero su precio aún mayor, alrededor de 5.000 €.</w:t>
      </w:r>
    </w:p>
    <w:p w:rsidR="00956C99" w:rsidRPr="00956C99" w:rsidRDefault="00956C99" w:rsidP="00956C99">
      <w:pPr>
        <w:ind w:left="1080"/>
        <w:rPr>
          <w:rFonts w:asciiTheme="minorHAnsi" w:hAnsiTheme="minorHAnsi"/>
          <w:color w:val="002060"/>
          <w:sz w:val="22"/>
          <w:szCs w:val="22"/>
        </w:rPr>
      </w:pPr>
      <w:r w:rsidRPr="00956C99">
        <w:rPr>
          <w:rFonts w:asciiTheme="minorHAnsi" w:hAnsiTheme="minorHAnsi"/>
          <w:color w:val="002060"/>
          <w:sz w:val="22"/>
          <w:szCs w:val="22"/>
        </w:rPr>
        <w:t>Se acuerda entonces valorarlo con otros profesores y, en caso de considerarlo necesari</w:t>
      </w:r>
      <w:r w:rsidR="00F60B9E">
        <w:rPr>
          <w:rFonts w:asciiTheme="minorHAnsi" w:hAnsiTheme="minorHAnsi"/>
          <w:color w:val="002060"/>
          <w:sz w:val="22"/>
          <w:szCs w:val="22"/>
        </w:rPr>
        <w:t>a su adquisición</w:t>
      </w:r>
      <w:r w:rsidRPr="00956C99">
        <w:rPr>
          <w:rFonts w:asciiTheme="minorHAnsi" w:hAnsiTheme="minorHAnsi"/>
          <w:color w:val="002060"/>
          <w:sz w:val="22"/>
          <w:szCs w:val="22"/>
        </w:rPr>
        <w:t>, solicitar autorización a la Junta de Facultad para detraer el importe de uno o de ambos libros de la devolución del IVA (en caso de que se produzca este año) o de la diferencia del precio de las revistas.</w:t>
      </w:r>
    </w:p>
    <w:p w:rsidR="006A300F" w:rsidRPr="00956C99" w:rsidRDefault="006A300F" w:rsidP="006A300F">
      <w:pPr>
        <w:pStyle w:val="NormalWeb"/>
        <w:numPr>
          <w:ilvl w:val="0"/>
          <w:numId w:val="34"/>
        </w:numPr>
        <w:rPr>
          <w:rFonts w:asciiTheme="minorHAnsi" w:hAnsiTheme="minorHAnsi"/>
          <w:color w:val="002060"/>
          <w:sz w:val="22"/>
          <w:szCs w:val="22"/>
        </w:rPr>
      </w:pPr>
      <w:r w:rsidRPr="00956C99">
        <w:rPr>
          <w:rFonts w:asciiTheme="minorHAnsi" w:hAnsiTheme="minorHAnsi"/>
          <w:color w:val="002060"/>
          <w:sz w:val="22"/>
          <w:szCs w:val="22"/>
        </w:rPr>
        <w:t>Gastos de la Biblioteca 2014 y presupuesto 2015</w:t>
      </w:r>
    </w:p>
    <w:p w:rsidR="006A300F" w:rsidRPr="00956C99" w:rsidRDefault="006A300F" w:rsidP="006A300F">
      <w:pPr>
        <w:pStyle w:val="Prrafodelista"/>
        <w:ind w:left="1080"/>
        <w:contextualSpacing w:val="0"/>
        <w:rPr>
          <w:rFonts w:asciiTheme="minorHAnsi" w:hAnsiTheme="minorHAnsi"/>
          <w:color w:val="002060"/>
          <w:sz w:val="22"/>
          <w:szCs w:val="22"/>
        </w:rPr>
      </w:pPr>
      <w:r w:rsidRPr="00956C99">
        <w:rPr>
          <w:rFonts w:asciiTheme="minorHAnsi" w:hAnsiTheme="minorHAnsi"/>
          <w:color w:val="002060"/>
          <w:sz w:val="22"/>
          <w:szCs w:val="22"/>
        </w:rPr>
        <w:t>En la Memoria se detalla los gastos en 2014. El director de la Biblioteca informa del presupuesto aprobado en Comisión Económica y Junta de Facultad para 2015</w:t>
      </w:r>
      <w:r w:rsidR="00F60B9E">
        <w:rPr>
          <w:rFonts w:asciiTheme="minorHAnsi" w:hAnsiTheme="minorHAnsi"/>
          <w:color w:val="002060"/>
          <w:sz w:val="22"/>
          <w:szCs w:val="22"/>
        </w:rPr>
        <w:t>, que, como en años anteriores, son 6.000 € para la biblioteca, más 3.750 € procedentes de la aportación de los departamentos para adquisición de textos</w:t>
      </w:r>
      <w:r w:rsidRPr="00956C99">
        <w:rPr>
          <w:rFonts w:asciiTheme="minorHAnsi" w:hAnsiTheme="minorHAnsi"/>
          <w:color w:val="002060"/>
          <w:sz w:val="22"/>
          <w:szCs w:val="22"/>
        </w:rPr>
        <w:t>.</w:t>
      </w:r>
    </w:p>
    <w:p w:rsidR="00A91CFA" w:rsidRPr="00956C99" w:rsidRDefault="00A91CFA" w:rsidP="006A300F">
      <w:pPr>
        <w:pStyle w:val="Prrafodelista"/>
        <w:ind w:left="1080"/>
        <w:contextualSpacing w:val="0"/>
        <w:rPr>
          <w:rFonts w:asciiTheme="minorHAnsi" w:hAnsiTheme="minorHAnsi"/>
          <w:color w:val="002060"/>
          <w:sz w:val="22"/>
          <w:szCs w:val="22"/>
        </w:rPr>
      </w:pPr>
      <w:r w:rsidRPr="00956C99">
        <w:rPr>
          <w:rFonts w:asciiTheme="minorHAnsi" w:hAnsiTheme="minorHAnsi"/>
          <w:color w:val="002060"/>
          <w:sz w:val="22"/>
          <w:szCs w:val="22"/>
        </w:rPr>
        <w:t xml:space="preserve">El </w:t>
      </w:r>
      <w:proofErr w:type="spellStart"/>
      <w:r w:rsidRPr="00956C99">
        <w:rPr>
          <w:rFonts w:asciiTheme="minorHAnsi" w:hAnsiTheme="minorHAnsi"/>
          <w:color w:val="002060"/>
          <w:sz w:val="22"/>
          <w:szCs w:val="22"/>
        </w:rPr>
        <w:t>prof.</w:t>
      </w:r>
      <w:proofErr w:type="spellEnd"/>
      <w:r w:rsidRPr="00956C99">
        <w:rPr>
          <w:rFonts w:asciiTheme="minorHAnsi" w:hAnsiTheme="minorHAnsi"/>
          <w:color w:val="002060"/>
          <w:sz w:val="22"/>
          <w:szCs w:val="22"/>
        </w:rPr>
        <w:t xml:space="preserve"> Carlos Villaseca manifiesta su oposición a que los departamentos continúen aportando dinero a la biblioteca, habida cuenta, sobre todo, del ahorro de revistas en más de 20.000 € tras la salida del Consorcio Madroño. Los demás miembros exponen sus argumentos contrarios a esta propuesta, aludiendo a la necesidad de contar con una cantidad permanente para la adquisición de manuales, libros de texto y obras de investigación, justamente, a petición de los propios departamentos, independientemente del presupuesto habilitado para las suscripciones a revistas.</w:t>
      </w:r>
    </w:p>
    <w:p w:rsidR="00F7664B" w:rsidRPr="00956C99" w:rsidRDefault="00A91CFA" w:rsidP="006A300F">
      <w:pPr>
        <w:pStyle w:val="Prrafodelista"/>
        <w:ind w:left="1080"/>
        <w:contextualSpacing w:val="0"/>
        <w:rPr>
          <w:rFonts w:asciiTheme="minorHAnsi" w:hAnsiTheme="minorHAnsi"/>
          <w:color w:val="002060"/>
          <w:sz w:val="22"/>
          <w:szCs w:val="22"/>
        </w:rPr>
      </w:pPr>
      <w:r w:rsidRPr="00956C99">
        <w:rPr>
          <w:rFonts w:asciiTheme="minorHAnsi" w:hAnsiTheme="minorHAnsi"/>
          <w:color w:val="002060"/>
          <w:sz w:val="22"/>
          <w:szCs w:val="22"/>
        </w:rPr>
        <w:t xml:space="preserve">Se decide mantener la cantidad fija de 750 € aportada por cada departamento a la biblioteca </w:t>
      </w:r>
      <w:r w:rsidR="00556158" w:rsidRPr="00956C99">
        <w:rPr>
          <w:rFonts w:asciiTheme="minorHAnsi" w:hAnsiTheme="minorHAnsi"/>
          <w:color w:val="002060"/>
          <w:sz w:val="22"/>
          <w:szCs w:val="22"/>
        </w:rPr>
        <w:t xml:space="preserve">y determinar el destino de la diferencia presupuestaria de las revistas, teniendo en cuenta que parte de este dinero, así como el importe de la devolución del IVA de las revistas, lo anticipa la facultad para gastos de mantenimiento, compra de equipos informáticos, mobiliario, etc., de la propia biblioteca, al igual que otros gastos </w:t>
      </w:r>
      <w:r w:rsidR="00F60B9E">
        <w:rPr>
          <w:rFonts w:asciiTheme="minorHAnsi" w:hAnsiTheme="minorHAnsi"/>
          <w:color w:val="002060"/>
          <w:sz w:val="22"/>
          <w:szCs w:val="22"/>
        </w:rPr>
        <w:t>propios de la facultad</w:t>
      </w:r>
      <w:r w:rsidR="00556158" w:rsidRPr="00956C99">
        <w:rPr>
          <w:rFonts w:asciiTheme="minorHAnsi" w:hAnsiTheme="minorHAnsi"/>
          <w:color w:val="002060"/>
          <w:sz w:val="22"/>
          <w:szCs w:val="22"/>
        </w:rPr>
        <w:t xml:space="preserve">. </w:t>
      </w:r>
    </w:p>
    <w:p w:rsidR="006A300F" w:rsidRPr="00956C99" w:rsidRDefault="006A300F" w:rsidP="006A300F">
      <w:pPr>
        <w:pStyle w:val="NormalWeb"/>
        <w:numPr>
          <w:ilvl w:val="0"/>
          <w:numId w:val="34"/>
        </w:numPr>
        <w:rPr>
          <w:rFonts w:asciiTheme="minorHAnsi" w:hAnsiTheme="minorHAnsi"/>
          <w:color w:val="002060"/>
          <w:sz w:val="22"/>
          <w:szCs w:val="22"/>
        </w:rPr>
      </w:pPr>
      <w:r w:rsidRPr="00956C99">
        <w:rPr>
          <w:rFonts w:asciiTheme="minorHAnsi" w:hAnsiTheme="minorHAnsi"/>
          <w:color w:val="002060"/>
          <w:sz w:val="22"/>
          <w:szCs w:val="22"/>
        </w:rPr>
        <w:t>Renovación de las suscripciones a las revistas año 2016</w:t>
      </w:r>
    </w:p>
    <w:p w:rsidR="006A300F" w:rsidRPr="00956C99" w:rsidRDefault="006A300F" w:rsidP="006A300F">
      <w:pPr>
        <w:pStyle w:val="NormalWeb"/>
        <w:ind w:left="1440"/>
        <w:rPr>
          <w:rFonts w:asciiTheme="minorHAnsi" w:hAnsiTheme="minorHAnsi"/>
          <w:color w:val="002060"/>
          <w:sz w:val="22"/>
          <w:szCs w:val="22"/>
        </w:rPr>
      </w:pPr>
      <w:r w:rsidRPr="00956C99">
        <w:rPr>
          <w:rFonts w:asciiTheme="minorHAnsi" w:hAnsiTheme="minorHAnsi"/>
          <w:color w:val="002060"/>
          <w:sz w:val="22"/>
          <w:szCs w:val="22"/>
        </w:rPr>
        <w:t xml:space="preserve">Los Servicios centrales de la BUC han informado a todas las bibliotecas que deben comunicar la renovación, las nuevas suscripciones y las bajas de las revistas. </w:t>
      </w:r>
    </w:p>
    <w:p w:rsidR="006A300F" w:rsidRPr="00956C99" w:rsidRDefault="006A300F" w:rsidP="006A300F">
      <w:pPr>
        <w:pStyle w:val="NormalWeb"/>
        <w:ind w:left="1440"/>
        <w:rPr>
          <w:rFonts w:asciiTheme="minorHAnsi" w:hAnsiTheme="minorHAnsi"/>
          <w:color w:val="002060"/>
          <w:sz w:val="22"/>
          <w:szCs w:val="22"/>
        </w:rPr>
      </w:pPr>
      <w:r w:rsidRPr="00956C99">
        <w:rPr>
          <w:rFonts w:asciiTheme="minorHAnsi" w:hAnsiTheme="minorHAnsi"/>
          <w:color w:val="002060"/>
          <w:sz w:val="22"/>
          <w:szCs w:val="22"/>
        </w:rPr>
        <w:lastRenderedPageBreak/>
        <w:t xml:space="preserve">El director de la Biblioteca informa de las revistas del editor </w:t>
      </w:r>
      <w:proofErr w:type="spellStart"/>
      <w:r w:rsidRPr="00956C99">
        <w:rPr>
          <w:rFonts w:asciiTheme="minorHAnsi" w:hAnsiTheme="minorHAnsi"/>
          <w:color w:val="002060"/>
          <w:sz w:val="22"/>
          <w:szCs w:val="22"/>
        </w:rPr>
        <w:t>Wiley</w:t>
      </w:r>
      <w:proofErr w:type="spellEnd"/>
      <w:r w:rsidRPr="00956C99">
        <w:rPr>
          <w:rFonts w:asciiTheme="minorHAnsi" w:hAnsiTheme="minorHAnsi"/>
          <w:color w:val="002060"/>
          <w:sz w:val="22"/>
          <w:szCs w:val="22"/>
        </w:rPr>
        <w:t xml:space="preserve"> por ser las únicas cuyos títulos pueden renovarse o darse de baja. Se acuerda mantener todas las suscripciones.</w:t>
      </w:r>
    </w:p>
    <w:p w:rsidR="006A300F" w:rsidRPr="00956C99" w:rsidRDefault="006A300F" w:rsidP="006A300F">
      <w:pPr>
        <w:pStyle w:val="Prrafodelista"/>
        <w:numPr>
          <w:ilvl w:val="0"/>
          <w:numId w:val="31"/>
        </w:numPr>
        <w:contextualSpacing w:val="0"/>
        <w:rPr>
          <w:rFonts w:asciiTheme="minorHAnsi" w:hAnsiTheme="minorHAnsi"/>
          <w:color w:val="002060"/>
          <w:sz w:val="22"/>
          <w:szCs w:val="22"/>
        </w:rPr>
      </w:pPr>
      <w:r w:rsidRPr="00956C99">
        <w:rPr>
          <w:rFonts w:asciiTheme="minorHAnsi" w:hAnsiTheme="minorHAnsi"/>
          <w:color w:val="002060"/>
          <w:sz w:val="22"/>
          <w:szCs w:val="22"/>
        </w:rPr>
        <w:t xml:space="preserve">También se recomienda la suscripción de nuevo a la revista </w:t>
      </w:r>
      <w:proofErr w:type="spellStart"/>
      <w:r w:rsidRPr="00F60B9E">
        <w:rPr>
          <w:rFonts w:asciiTheme="minorHAnsi" w:hAnsiTheme="minorHAnsi"/>
          <w:i/>
          <w:color w:val="002060"/>
          <w:sz w:val="22"/>
          <w:szCs w:val="22"/>
        </w:rPr>
        <w:t>Nature</w:t>
      </w:r>
      <w:proofErr w:type="spellEnd"/>
      <w:r w:rsidRPr="00F60B9E">
        <w:rPr>
          <w:rFonts w:asciiTheme="minorHAnsi" w:hAnsiTheme="minorHAnsi"/>
          <w:i/>
          <w:color w:val="002060"/>
          <w:sz w:val="22"/>
          <w:szCs w:val="22"/>
        </w:rPr>
        <w:t xml:space="preserve"> </w:t>
      </w:r>
      <w:proofErr w:type="spellStart"/>
      <w:r w:rsidRPr="00F60B9E">
        <w:rPr>
          <w:rFonts w:asciiTheme="minorHAnsi" w:hAnsiTheme="minorHAnsi"/>
          <w:i/>
          <w:color w:val="002060"/>
          <w:sz w:val="22"/>
          <w:szCs w:val="22"/>
        </w:rPr>
        <w:t>Geosciences</w:t>
      </w:r>
      <w:proofErr w:type="spellEnd"/>
      <w:r w:rsidRPr="00956C99">
        <w:rPr>
          <w:rFonts w:asciiTheme="minorHAnsi" w:hAnsiTheme="minorHAnsi"/>
          <w:color w:val="002060"/>
          <w:sz w:val="22"/>
          <w:szCs w:val="22"/>
        </w:rPr>
        <w:t xml:space="preserve">, cuyo precio es igualmente muy elevado. Terminada la reunión, se pudo comprobar que esta publicación obra en el Instituto de </w:t>
      </w:r>
      <w:proofErr w:type="spellStart"/>
      <w:r w:rsidRPr="00956C99">
        <w:rPr>
          <w:rFonts w:asciiTheme="minorHAnsi" w:hAnsiTheme="minorHAnsi"/>
          <w:color w:val="002060"/>
          <w:sz w:val="22"/>
          <w:szCs w:val="22"/>
        </w:rPr>
        <w:t>Geociencias</w:t>
      </w:r>
      <w:proofErr w:type="spellEnd"/>
      <w:r w:rsidRPr="00956C99">
        <w:rPr>
          <w:rFonts w:asciiTheme="minorHAnsi" w:hAnsiTheme="minorHAnsi"/>
          <w:color w:val="002060"/>
          <w:sz w:val="22"/>
          <w:szCs w:val="22"/>
        </w:rPr>
        <w:t xml:space="preserve"> del CSIC, ubicado en la facultad, </w:t>
      </w:r>
      <w:r w:rsidR="004E58C8">
        <w:rPr>
          <w:rFonts w:asciiTheme="minorHAnsi" w:hAnsiTheme="minorHAnsi"/>
          <w:color w:val="002060"/>
          <w:sz w:val="22"/>
          <w:szCs w:val="22"/>
        </w:rPr>
        <w:t xml:space="preserve">a través del cual se puede acceder al texto completo de todo su contenido, </w:t>
      </w:r>
      <w:r w:rsidRPr="00956C99">
        <w:rPr>
          <w:rFonts w:asciiTheme="minorHAnsi" w:hAnsiTheme="minorHAnsi"/>
          <w:color w:val="002060"/>
          <w:sz w:val="22"/>
          <w:szCs w:val="22"/>
        </w:rPr>
        <w:t>de modo que carece de sentido duplicar la suscripción.</w:t>
      </w:r>
    </w:p>
    <w:p w:rsidR="006A300F" w:rsidRPr="00956C99" w:rsidRDefault="006A300F" w:rsidP="006A300F">
      <w:pPr>
        <w:pStyle w:val="Prrafodelista"/>
        <w:rPr>
          <w:rFonts w:asciiTheme="minorHAnsi" w:hAnsiTheme="minorHAnsi"/>
          <w:color w:val="002060"/>
          <w:sz w:val="22"/>
          <w:szCs w:val="22"/>
        </w:rPr>
      </w:pPr>
    </w:p>
    <w:p w:rsidR="006A300F" w:rsidRPr="00956C99" w:rsidRDefault="006A300F" w:rsidP="006A300F">
      <w:pPr>
        <w:pStyle w:val="Prrafodelista"/>
        <w:numPr>
          <w:ilvl w:val="0"/>
          <w:numId w:val="31"/>
        </w:numPr>
        <w:contextualSpacing w:val="0"/>
        <w:rPr>
          <w:rFonts w:asciiTheme="minorHAnsi" w:hAnsiTheme="minorHAnsi"/>
          <w:color w:val="002060"/>
          <w:sz w:val="22"/>
          <w:szCs w:val="22"/>
        </w:rPr>
      </w:pPr>
      <w:r w:rsidRPr="00956C99">
        <w:rPr>
          <w:rFonts w:asciiTheme="minorHAnsi" w:hAnsiTheme="minorHAnsi"/>
          <w:color w:val="002060"/>
          <w:sz w:val="22"/>
          <w:szCs w:val="22"/>
        </w:rPr>
        <w:t xml:space="preserve">Se pregunta por la revista </w:t>
      </w:r>
      <w:proofErr w:type="spellStart"/>
      <w:r w:rsidRPr="00956C99">
        <w:rPr>
          <w:rFonts w:asciiTheme="minorHAnsi" w:hAnsiTheme="minorHAnsi"/>
          <w:color w:val="002060"/>
          <w:sz w:val="22"/>
          <w:szCs w:val="22"/>
        </w:rPr>
        <w:t>L</w:t>
      </w:r>
      <w:r w:rsidRPr="00F60B9E">
        <w:rPr>
          <w:rFonts w:asciiTheme="minorHAnsi" w:hAnsiTheme="minorHAnsi"/>
          <w:i/>
          <w:color w:val="002060"/>
          <w:sz w:val="22"/>
          <w:szCs w:val="22"/>
        </w:rPr>
        <w:t>itosphere</w:t>
      </w:r>
      <w:proofErr w:type="spellEnd"/>
      <w:r w:rsidRPr="00956C99">
        <w:rPr>
          <w:rFonts w:asciiTheme="minorHAnsi" w:hAnsiTheme="minorHAnsi"/>
          <w:color w:val="002060"/>
          <w:sz w:val="22"/>
          <w:szCs w:val="22"/>
        </w:rPr>
        <w:t xml:space="preserve"> para su adquisición en caso de no estar suscritos y terminada la reunión se constata que es una publicación de </w:t>
      </w:r>
      <w:proofErr w:type="spellStart"/>
      <w:r w:rsidRPr="00F60B9E">
        <w:rPr>
          <w:rFonts w:asciiTheme="minorHAnsi" w:hAnsiTheme="minorHAnsi"/>
          <w:i/>
          <w:color w:val="002060"/>
          <w:sz w:val="22"/>
          <w:szCs w:val="22"/>
        </w:rPr>
        <w:t>Geosciences</w:t>
      </w:r>
      <w:proofErr w:type="spellEnd"/>
      <w:r w:rsidRPr="00F60B9E">
        <w:rPr>
          <w:rFonts w:asciiTheme="minorHAnsi" w:hAnsiTheme="minorHAnsi"/>
          <w:i/>
          <w:color w:val="002060"/>
          <w:sz w:val="22"/>
          <w:szCs w:val="22"/>
        </w:rPr>
        <w:t xml:space="preserve"> </w:t>
      </w:r>
      <w:proofErr w:type="spellStart"/>
      <w:r w:rsidRPr="00F60B9E">
        <w:rPr>
          <w:rFonts w:asciiTheme="minorHAnsi" w:hAnsiTheme="minorHAnsi"/>
          <w:i/>
          <w:color w:val="002060"/>
          <w:sz w:val="22"/>
          <w:szCs w:val="22"/>
        </w:rPr>
        <w:t>World</w:t>
      </w:r>
      <w:proofErr w:type="spellEnd"/>
      <w:r w:rsidRPr="00956C99">
        <w:rPr>
          <w:rFonts w:asciiTheme="minorHAnsi" w:hAnsiTheme="minorHAnsi"/>
          <w:color w:val="002060"/>
          <w:sz w:val="22"/>
          <w:szCs w:val="22"/>
        </w:rPr>
        <w:t xml:space="preserve"> y, por consiguiente, su acceso al texto completo está incluido.</w:t>
      </w:r>
    </w:p>
    <w:p w:rsidR="006A300F" w:rsidRPr="00956C99" w:rsidRDefault="006A300F" w:rsidP="006A300F">
      <w:pPr>
        <w:pStyle w:val="Prrafodelista"/>
        <w:ind w:left="1440"/>
        <w:rPr>
          <w:rFonts w:asciiTheme="minorHAnsi" w:hAnsiTheme="minorHAnsi"/>
          <w:color w:val="002060"/>
          <w:sz w:val="22"/>
          <w:szCs w:val="22"/>
        </w:rPr>
      </w:pPr>
    </w:p>
    <w:p w:rsidR="006A300F" w:rsidRPr="00956C99" w:rsidRDefault="006A300F" w:rsidP="006A300F">
      <w:pPr>
        <w:pStyle w:val="Prrafodelista"/>
        <w:numPr>
          <w:ilvl w:val="0"/>
          <w:numId w:val="34"/>
        </w:numPr>
        <w:rPr>
          <w:rFonts w:asciiTheme="minorHAnsi" w:hAnsiTheme="minorHAnsi"/>
          <w:color w:val="002060"/>
          <w:sz w:val="22"/>
          <w:szCs w:val="22"/>
        </w:rPr>
      </w:pPr>
      <w:r w:rsidRPr="00956C99">
        <w:rPr>
          <w:rFonts w:asciiTheme="minorHAnsi" w:hAnsiTheme="minorHAnsi"/>
          <w:color w:val="002060"/>
          <w:sz w:val="22"/>
          <w:szCs w:val="22"/>
        </w:rPr>
        <w:t>Novedades: sala de trabajo en grupo, adquisición de diez ordenadores</w:t>
      </w:r>
    </w:p>
    <w:p w:rsidR="008A1371" w:rsidRPr="00956C99" w:rsidRDefault="008A1371" w:rsidP="00F7664B">
      <w:pPr>
        <w:rPr>
          <w:rFonts w:asciiTheme="minorHAnsi" w:hAnsiTheme="minorHAnsi"/>
          <w:color w:val="002060"/>
          <w:sz w:val="22"/>
          <w:szCs w:val="22"/>
        </w:rPr>
      </w:pPr>
    </w:p>
    <w:p w:rsidR="006A300F" w:rsidRPr="00956C99" w:rsidRDefault="006A300F" w:rsidP="006A300F">
      <w:pPr>
        <w:pStyle w:val="Prrafodelista"/>
        <w:ind w:left="1440"/>
        <w:rPr>
          <w:rFonts w:asciiTheme="minorHAnsi" w:hAnsiTheme="minorHAnsi"/>
          <w:color w:val="002060"/>
          <w:sz w:val="22"/>
          <w:szCs w:val="22"/>
        </w:rPr>
      </w:pPr>
      <w:r w:rsidRPr="00956C99">
        <w:rPr>
          <w:rFonts w:asciiTheme="minorHAnsi" w:hAnsiTheme="minorHAnsi"/>
          <w:color w:val="002060"/>
          <w:sz w:val="22"/>
          <w:szCs w:val="22"/>
        </w:rPr>
        <w:t xml:space="preserve">En la memoria constan las últimas innovaciones en la biblioteca, como apertura de una nueva sala de trabajo en grupo, como resultado de la división de la ubicada en la planta sótano 1, adquisición de diez ordenadores de sobremesa para uso de alumnos, de ocho ordenadores portátiles para préstamo, de la autorización para la ampliación del depósito, </w:t>
      </w:r>
      <w:r w:rsidR="00F60B9E">
        <w:rPr>
          <w:rFonts w:asciiTheme="minorHAnsi" w:hAnsiTheme="minorHAnsi"/>
          <w:color w:val="002060"/>
          <w:sz w:val="22"/>
          <w:szCs w:val="22"/>
        </w:rPr>
        <w:t xml:space="preserve">la instalación de una nueva fotocopiadora de monedas, </w:t>
      </w:r>
      <w:r w:rsidR="004E58C8">
        <w:rPr>
          <w:rFonts w:asciiTheme="minorHAnsi" w:hAnsiTheme="minorHAnsi"/>
          <w:color w:val="002060"/>
          <w:sz w:val="22"/>
          <w:szCs w:val="22"/>
        </w:rPr>
        <w:t xml:space="preserve">el arreglo de la escalera, la compra de un carro para libros, la instalación de un armario-estantería para el mostrador de préstamo, </w:t>
      </w:r>
      <w:r w:rsidRPr="00956C99">
        <w:rPr>
          <w:rFonts w:asciiTheme="minorHAnsi" w:hAnsiTheme="minorHAnsi"/>
          <w:color w:val="002060"/>
          <w:sz w:val="22"/>
          <w:szCs w:val="22"/>
        </w:rPr>
        <w:t>etc.</w:t>
      </w:r>
    </w:p>
    <w:p w:rsidR="006A300F" w:rsidRPr="00956C99" w:rsidRDefault="006A300F" w:rsidP="006A300F">
      <w:pPr>
        <w:pStyle w:val="Prrafodelista"/>
        <w:ind w:left="1440"/>
        <w:rPr>
          <w:rFonts w:asciiTheme="minorHAnsi" w:hAnsiTheme="minorHAnsi"/>
          <w:color w:val="002060"/>
          <w:sz w:val="22"/>
          <w:szCs w:val="22"/>
        </w:rPr>
      </w:pPr>
    </w:p>
    <w:p w:rsidR="006A300F" w:rsidRPr="00956C99" w:rsidRDefault="006A300F" w:rsidP="006A300F">
      <w:pPr>
        <w:pStyle w:val="Prrafodelista"/>
        <w:ind w:left="1440"/>
        <w:rPr>
          <w:rFonts w:asciiTheme="minorHAnsi" w:hAnsiTheme="minorHAnsi"/>
          <w:color w:val="002060"/>
          <w:sz w:val="22"/>
          <w:szCs w:val="22"/>
        </w:rPr>
      </w:pPr>
      <w:r w:rsidRPr="00956C99">
        <w:rPr>
          <w:rFonts w:asciiTheme="minorHAnsi" w:hAnsiTheme="minorHAnsi"/>
          <w:color w:val="002060"/>
          <w:sz w:val="22"/>
          <w:szCs w:val="22"/>
        </w:rPr>
        <w:t>Sin más asuntos que tratar, se levanta la sesión a las 12 h.</w:t>
      </w:r>
    </w:p>
    <w:p w:rsidR="006A300F" w:rsidRPr="00956C99" w:rsidRDefault="006A300F" w:rsidP="00F7664B">
      <w:pPr>
        <w:rPr>
          <w:rFonts w:asciiTheme="minorHAnsi" w:hAnsiTheme="minorHAnsi"/>
          <w:color w:val="002060"/>
          <w:sz w:val="22"/>
          <w:szCs w:val="22"/>
        </w:rPr>
      </w:pPr>
    </w:p>
    <w:sectPr w:rsidR="006A300F" w:rsidRPr="00956C99" w:rsidSect="001219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8A4"/>
    <w:multiLevelType w:val="hybridMultilevel"/>
    <w:tmpl w:val="0838878C"/>
    <w:lvl w:ilvl="0" w:tplc="A20062E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B1358D"/>
    <w:multiLevelType w:val="hybridMultilevel"/>
    <w:tmpl w:val="CAA0D762"/>
    <w:lvl w:ilvl="0" w:tplc="980460D8">
      <w:start w:val="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1D0661"/>
    <w:multiLevelType w:val="multilevel"/>
    <w:tmpl w:val="AE2C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EB066E"/>
    <w:multiLevelType w:val="hybridMultilevel"/>
    <w:tmpl w:val="F294B738"/>
    <w:lvl w:ilvl="0" w:tplc="5A9EBAE8">
      <w:start w:val="138"/>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147F7869"/>
    <w:multiLevelType w:val="multilevel"/>
    <w:tmpl w:val="4650B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28474D"/>
    <w:multiLevelType w:val="multilevel"/>
    <w:tmpl w:val="440E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8318E5"/>
    <w:multiLevelType w:val="multilevel"/>
    <w:tmpl w:val="5F3E4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87949"/>
    <w:multiLevelType w:val="multilevel"/>
    <w:tmpl w:val="964C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E541FA"/>
    <w:multiLevelType w:val="multilevel"/>
    <w:tmpl w:val="C28CF4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663DF3"/>
    <w:multiLevelType w:val="hybridMultilevel"/>
    <w:tmpl w:val="D5720F96"/>
    <w:lvl w:ilvl="0" w:tplc="038080C0">
      <w:numFmt w:val="bullet"/>
      <w:lvlText w:val="-"/>
      <w:lvlJc w:val="left"/>
      <w:pPr>
        <w:ind w:left="1080" w:hanging="360"/>
      </w:pPr>
      <w:rPr>
        <w:rFonts w:ascii="Times New Roman" w:eastAsiaTheme="minorHAnsi"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D2563F1"/>
    <w:multiLevelType w:val="hybridMultilevel"/>
    <w:tmpl w:val="4D481946"/>
    <w:lvl w:ilvl="0" w:tplc="8FAA0F74">
      <w:numFmt w:val="bullet"/>
      <w:lvlText w:val="-"/>
      <w:lvlJc w:val="left"/>
      <w:pPr>
        <w:ind w:left="720" w:hanging="360"/>
      </w:pPr>
      <w:rPr>
        <w:rFonts w:ascii="Calibri-Bold" w:eastAsiaTheme="minorHAnsi" w:hAnsi="Calibri-Bold" w:cs="Calibri-Bol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122123"/>
    <w:multiLevelType w:val="multilevel"/>
    <w:tmpl w:val="0A4E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106947"/>
    <w:multiLevelType w:val="hybridMultilevel"/>
    <w:tmpl w:val="66AC5BC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51F45129"/>
    <w:multiLevelType w:val="hybridMultilevel"/>
    <w:tmpl w:val="4216BAEC"/>
    <w:lvl w:ilvl="0" w:tplc="809EBC7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52363815"/>
    <w:multiLevelType w:val="multilevel"/>
    <w:tmpl w:val="92707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3C0984"/>
    <w:multiLevelType w:val="hybridMultilevel"/>
    <w:tmpl w:val="7F846022"/>
    <w:lvl w:ilvl="0" w:tplc="F2F2EA56">
      <w:start w:val="2"/>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52EC7D6D"/>
    <w:multiLevelType w:val="hybridMultilevel"/>
    <w:tmpl w:val="2DB01D1E"/>
    <w:lvl w:ilvl="0" w:tplc="C27A6C82">
      <w:start w:val="2"/>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56B3462B"/>
    <w:multiLevelType w:val="multilevel"/>
    <w:tmpl w:val="67CC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D51A88"/>
    <w:multiLevelType w:val="multilevel"/>
    <w:tmpl w:val="10CCE2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D803EF"/>
    <w:multiLevelType w:val="multilevel"/>
    <w:tmpl w:val="1A14B1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7A5549"/>
    <w:multiLevelType w:val="hybridMultilevel"/>
    <w:tmpl w:val="784C7FE4"/>
    <w:lvl w:ilvl="0" w:tplc="1D665086">
      <w:numFmt w:val="bullet"/>
      <w:lvlText w:val="-"/>
      <w:lvlJc w:val="left"/>
      <w:pPr>
        <w:ind w:left="1065" w:hanging="360"/>
      </w:pPr>
      <w:rPr>
        <w:rFonts w:ascii="Calibri" w:eastAsiaTheme="minorHAnsi" w:hAnsi="Calibri" w:cstheme="minorBidi"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1">
    <w:nsid w:val="65A35D07"/>
    <w:multiLevelType w:val="hybridMultilevel"/>
    <w:tmpl w:val="F3B4D3A0"/>
    <w:lvl w:ilvl="0" w:tplc="E5FC998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66935C08"/>
    <w:multiLevelType w:val="multilevel"/>
    <w:tmpl w:val="F6A22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C273F5A"/>
    <w:multiLevelType w:val="multilevel"/>
    <w:tmpl w:val="442E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lvlOverride w:ilvl="0">
      <w:lvl w:ilvl="0">
        <w:numFmt w:val="decimal"/>
        <w:lvlText w:val="%1."/>
        <w:lvlJc w:val="left"/>
      </w:lvl>
    </w:lvlOverride>
  </w:num>
  <w:num w:numId="8">
    <w:abstractNumId w:val="6"/>
    <w:lvlOverride w:ilvl="0">
      <w:lvl w:ilvl="0">
        <w:numFmt w:val="decimal"/>
        <w:lvlText w:val="%1."/>
        <w:lvlJc w:val="left"/>
      </w:lvl>
    </w:lvlOverride>
  </w:num>
  <w:num w:numId="9">
    <w:abstractNumId w:val="7"/>
  </w:num>
  <w:num w:numId="10">
    <w:abstractNumId w:val="8"/>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4"/>
  </w:num>
  <w:num w:numId="17">
    <w:abstractNumId w:val="18"/>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18"/>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18"/>
    <w:lvlOverride w:ilvl="0">
      <w:lvl w:ilvl="0">
        <w:numFmt w:val="decimal"/>
        <w:lvlText w:val="%1."/>
        <w:lvlJc w:val="left"/>
      </w:lvl>
    </w:lvlOverride>
  </w:num>
  <w:num w:numId="23">
    <w:abstractNumId w:val="18"/>
    <w:lvlOverride w:ilvl="0">
      <w:lvl w:ilvl="0">
        <w:numFmt w:val="decimal"/>
        <w:lvlText w:val="%1."/>
        <w:lvlJc w:val="left"/>
      </w:lvl>
    </w:lvlOverride>
  </w:num>
  <w:num w:numId="24">
    <w:abstractNumId w:val="18"/>
    <w:lvlOverride w:ilvl="0">
      <w:lvl w:ilvl="0">
        <w:numFmt w:val="decimal"/>
        <w:lvlText w:val="%1."/>
        <w:lvlJc w:val="left"/>
      </w:lvl>
    </w:lvlOverride>
  </w:num>
  <w:num w:numId="25">
    <w:abstractNumId w:val="14"/>
  </w:num>
  <w:num w:numId="26">
    <w:abstractNumId w:val="11"/>
  </w:num>
  <w:num w:numId="27">
    <w:abstractNumId w:val="23"/>
  </w:num>
  <w:num w:numId="28">
    <w:abstractNumId w:val="2"/>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3"/>
  </w:num>
  <w:num w:numId="33">
    <w:abstractNumId w:val="16"/>
  </w:num>
  <w:num w:numId="34">
    <w:abstractNumId w:val="15"/>
  </w:num>
  <w:num w:numId="35">
    <w:abstractNumId w:val="0"/>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6B11"/>
    <w:rsid w:val="000220B5"/>
    <w:rsid w:val="00022E4A"/>
    <w:rsid w:val="00032AA8"/>
    <w:rsid w:val="0006487E"/>
    <w:rsid w:val="0006637A"/>
    <w:rsid w:val="00071721"/>
    <w:rsid w:val="000B58DD"/>
    <w:rsid w:val="000B6B52"/>
    <w:rsid w:val="000D52F8"/>
    <w:rsid w:val="000D653C"/>
    <w:rsid w:val="000F7572"/>
    <w:rsid w:val="00116A09"/>
    <w:rsid w:val="0012193D"/>
    <w:rsid w:val="00137F50"/>
    <w:rsid w:val="0016566E"/>
    <w:rsid w:val="001929DF"/>
    <w:rsid w:val="001B1E69"/>
    <w:rsid w:val="001B5BC5"/>
    <w:rsid w:val="001C4FAA"/>
    <w:rsid w:val="001F695B"/>
    <w:rsid w:val="00225686"/>
    <w:rsid w:val="00230C86"/>
    <w:rsid w:val="00235394"/>
    <w:rsid w:val="00242B37"/>
    <w:rsid w:val="002444BA"/>
    <w:rsid w:val="00254F9F"/>
    <w:rsid w:val="002759FC"/>
    <w:rsid w:val="002A6B11"/>
    <w:rsid w:val="002B6B1A"/>
    <w:rsid w:val="002D17D5"/>
    <w:rsid w:val="002F7E33"/>
    <w:rsid w:val="00304399"/>
    <w:rsid w:val="00344F4F"/>
    <w:rsid w:val="00353C74"/>
    <w:rsid w:val="003615F6"/>
    <w:rsid w:val="003677CB"/>
    <w:rsid w:val="003B3568"/>
    <w:rsid w:val="003C6178"/>
    <w:rsid w:val="00443463"/>
    <w:rsid w:val="004440DE"/>
    <w:rsid w:val="00492B5B"/>
    <w:rsid w:val="004B3568"/>
    <w:rsid w:val="004B73A9"/>
    <w:rsid w:val="004C6161"/>
    <w:rsid w:val="004C73A8"/>
    <w:rsid w:val="004D6FC1"/>
    <w:rsid w:val="004E58C8"/>
    <w:rsid w:val="005422B3"/>
    <w:rsid w:val="00553B0C"/>
    <w:rsid w:val="00556158"/>
    <w:rsid w:val="005603DC"/>
    <w:rsid w:val="005B390D"/>
    <w:rsid w:val="006019B4"/>
    <w:rsid w:val="0060628F"/>
    <w:rsid w:val="00657BAB"/>
    <w:rsid w:val="006675EB"/>
    <w:rsid w:val="00686CB4"/>
    <w:rsid w:val="00686F41"/>
    <w:rsid w:val="006A300F"/>
    <w:rsid w:val="006B4C82"/>
    <w:rsid w:val="006D501C"/>
    <w:rsid w:val="006D59A6"/>
    <w:rsid w:val="0071140A"/>
    <w:rsid w:val="00714455"/>
    <w:rsid w:val="0072587A"/>
    <w:rsid w:val="007338A8"/>
    <w:rsid w:val="007441C6"/>
    <w:rsid w:val="00752FCE"/>
    <w:rsid w:val="00761B06"/>
    <w:rsid w:val="007A1EF6"/>
    <w:rsid w:val="007C2B1D"/>
    <w:rsid w:val="008023E9"/>
    <w:rsid w:val="00807712"/>
    <w:rsid w:val="008110F6"/>
    <w:rsid w:val="00822A47"/>
    <w:rsid w:val="00834A7F"/>
    <w:rsid w:val="00854DDB"/>
    <w:rsid w:val="0087555C"/>
    <w:rsid w:val="00890A67"/>
    <w:rsid w:val="008A1371"/>
    <w:rsid w:val="008E7830"/>
    <w:rsid w:val="008F4C9F"/>
    <w:rsid w:val="0090324A"/>
    <w:rsid w:val="009035FC"/>
    <w:rsid w:val="00924430"/>
    <w:rsid w:val="00956C99"/>
    <w:rsid w:val="00975CFB"/>
    <w:rsid w:val="009D2D11"/>
    <w:rsid w:val="009D3A6F"/>
    <w:rsid w:val="009E7FCF"/>
    <w:rsid w:val="00A00B7C"/>
    <w:rsid w:val="00A07378"/>
    <w:rsid w:val="00A113B1"/>
    <w:rsid w:val="00A21C37"/>
    <w:rsid w:val="00A91CFA"/>
    <w:rsid w:val="00AA2654"/>
    <w:rsid w:val="00AE59A0"/>
    <w:rsid w:val="00AE7C5C"/>
    <w:rsid w:val="00AF1398"/>
    <w:rsid w:val="00B13033"/>
    <w:rsid w:val="00B844ED"/>
    <w:rsid w:val="00B87B2B"/>
    <w:rsid w:val="00BB492D"/>
    <w:rsid w:val="00BE19BD"/>
    <w:rsid w:val="00BF7A92"/>
    <w:rsid w:val="00BF7AC5"/>
    <w:rsid w:val="00C447C7"/>
    <w:rsid w:val="00C560D3"/>
    <w:rsid w:val="00C91337"/>
    <w:rsid w:val="00C93A05"/>
    <w:rsid w:val="00C965BB"/>
    <w:rsid w:val="00CA5B8F"/>
    <w:rsid w:val="00CB2F2E"/>
    <w:rsid w:val="00D03AF3"/>
    <w:rsid w:val="00D06E6C"/>
    <w:rsid w:val="00D07368"/>
    <w:rsid w:val="00D36D4F"/>
    <w:rsid w:val="00D72390"/>
    <w:rsid w:val="00DA76DB"/>
    <w:rsid w:val="00DB654A"/>
    <w:rsid w:val="00DD0D34"/>
    <w:rsid w:val="00DD255D"/>
    <w:rsid w:val="00DD555C"/>
    <w:rsid w:val="00E03DE1"/>
    <w:rsid w:val="00E102D1"/>
    <w:rsid w:val="00E12E0E"/>
    <w:rsid w:val="00E66E19"/>
    <w:rsid w:val="00E80567"/>
    <w:rsid w:val="00E91E79"/>
    <w:rsid w:val="00EB57BC"/>
    <w:rsid w:val="00EE672F"/>
    <w:rsid w:val="00F046E1"/>
    <w:rsid w:val="00F414BE"/>
    <w:rsid w:val="00F55040"/>
    <w:rsid w:val="00F5774E"/>
    <w:rsid w:val="00F60B9E"/>
    <w:rsid w:val="00F7664B"/>
    <w:rsid w:val="00FB6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19"/>
    <w:pPr>
      <w:spacing w:after="0" w:line="240" w:lineRule="auto"/>
    </w:pPr>
    <w:rPr>
      <w:rFonts w:ascii="Times New Roman" w:hAnsi="Times New Roman" w:cs="Times New Roman"/>
      <w:sz w:val="24"/>
      <w:szCs w:val="24"/>
      <w:lang w:eastAsia="es-ES"/>
    </w:rPr>
  </w:style>
  <w:style w:type="paragraph" w:styleId="Ttulo3">
    <w:name w:val="heading 3"/>
    <w:basedOn w:val="Normal"/>
    <w:link w:val="Ttulo3Car"/>
    <w:uiPriority w:val="9"/>
    <w:qFormat/>
    <w:rsid w:val="00230C86"/>
    <w:pPr>
      <w:spacing w:before="100" w:beforeAutospacing="1" w:after="100" w:afterAutospacing="1"/>
      <w:outlineLvl w:val="2"/>
    </w:pPr>
    <w:rPr>
      <w:rFonts w:eastAsia="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00B7C"/>
  </w:style>
  <w:style w:type="paragraph" w:styleId="NormalWeb">
    <w:name w:val="Normal (Web)"/>
    <w:basedOn w:val="Normal"/>
    <w:uiPriority w:val="99"/>
    <w:unhideWhenUsed/>
    <w:rsid w:val="007338A8"/>
    <w:pPr>
      <w:spacing w:before="100" w:beforeAutospacing="1" w:after="100" w:afterAutospacing="1"/>
    </w:pPr>
    <w:rPr>
      <w:rFonts w:eastAsia="Times New Roman"/>
    </w:rPr>
  </w:style>
  <w:style w:type="character" w:styleId="nfasis">
    <w:name w:val="Emphasis"/>
    <w:basedOn w:val="Fuentedeprrafopredeter"/>
    <w:uiPriority w:val="20"/>
    <w:qFormat/>
    <w:rsid w:val="007338A8"/>
    <w:rPr>
      <w:i/>
      <w:iCs/>
    </w:rPr>
  </w:style>
  <w:style w:type="character" w:styleId="Textoennegrita">
    <w:name w:val="Strong"/>
    <w:basedOn w:val="Fuentedeprrafopredeter"/>
    <w:uiPriority w:val="22"/>
    <w:qFormat/>
    <w:rsid w:val="007338A8"/>
    <w:rPr>
      <w:b/>
      <w:bCs/>
    </w:rPr>
  </w:style>
  <w:style w:type="character" w:styleId="Hipervnculo">
    <w:name w:val="Hyperlink"/>
    <w:basedOn w:val="Fuentedeprrafopredeter"/>
    <w:uiPriority w:val="99"/>
    <w:unhideWhenUsed/>
    <w:rsid w:val="007338A8"/>
    <w:rPr>
      <w:color w:val="0000FF"/>
      <w:u w:val="single"/>
    </w:rPr>
  </w:style>
  <w:style w:type="character" w:customStyle="1" w:styleId="Ttulo3Car">
    <w:name w:val="Título 3 Car"/>
    <w:basedOn w:val="Fuentedeprrafopredeter"/>
    <w:link w:val="Ttulo3"/>
    <w:uiPriority w:val="9"/>
    <w:rsid w:val="00230C86"/>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9035FC"/>
    <w:pPr>
      <w:ind w:left="720"/>
      <w:contextualSpacing/>
    </w:pPr>
  </w:style>
  <w:style w:type="paragraph" w:styleId="Textodeglobo">
    <w:name w:val="Balloon Text"/>
    <w:basedOn w:val="Normal"/>
    <w:link w:val="TextodegloboCar"/>
    <w:uiPriority w:val="99"/>
    <w:semiHidden/>
    <w:unhideWhenUsed/>
    <w:rsid w:val="00E66E19"/>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E19"/>
    <w:rPr>
      <w:rFonts w:ascii="Tahoma" w:hAnsi="Tahoma" w:cs="Tahoma"/>
      <w:sz w:val="16"/>
      <w:szCs w:val="16"/>
      <w:lang w:eastAsia="es-ES"/>
    </w:rPr>
  </w:style>
  <w:style w:type="character" w:customStyle="1" w:styleId="apple-tab-span">
    <w:name w:val="apple-tab-span"/>
    <w:basedOn w:val="Fuentedeprrafopredeter"/>
    <w:rsid w:val="003677CB"/>
  </w:style>
</w:styles>
</file>

<file path=word/webSettings.xml><?xml version="1.0" encoding="utf-8"?>
<w:webSettings xmlns:r="http://schemas.openxmlformats.org/officeDocument/2006/relationships" xmlns:w="http://schemas.openxmlformats.org/wordprocessingml/2006/main">
  <w:divs>
    <w:div w:id="27730823">
      <w:bodyDiv w:val="1"/>
      <w:marLeft w:val="0"/>
      <w:marRight w:val="0"/>
      <w:marTop w:val="0"/>
      <w:marBottom w:val="0"/>
      <w:divBdr>
        <w:top w:val="none" w:sz="0" w:space="0" w:color="auto"/>
        <w:left w:val="none" w:sz="0" w:space="0" w:color="auto"/>
        <w:bottom w:val="none" w:sz="0" w:space="0" w:color="auto"/>
        <w:right w:val="none" w:sz="0" w:space="0" w:color="auto"/>
      </w:divBdr>
    </w:div>
    <w:div w:id="56361851">
      <w:bodyDiv w:val="1"/>
      <w:marLeft w:val="0"/>
      <w:marRight w:val="0"/>
      <w:marTop w:val="0"/>
      <w:marBottom w:val="0"/>
      <w:divBdr>
        <w:top w:val="none" w:sz="0" w:space="0" w:color="auto"/>
        <w:left w:val="none" w:sz="0" w:space="0" w:color="auto"/>
        <w:bottom w:val="none" w:sz="0" w:space="0" w:color="auto"/>
        <w:right w:val="none" w:sz="0" w:space="0" w:color="auto"/>
      </w:divBdr>
    </w:div>
    <w:div w:id="97218723">
      <w:bodyDiv w:val="1"/>
      <w:marLeft w:val="0"/>
      <w:marRight w:val="0"/>
      <w:marTop w:val="0"/>
      <w:marBottom w:val="0"/>
      <w:divBdr>
        <w:top w:val="none" w:sz="0" w:space="0" w:color="auto"/>
        <w:left w:val="none" w:sz="0" w:space="0" w:color="auto"/>
        <w:bottom w:val="none" w:sz="0" w:space="0" w:color="auto"/>
        <w:right w:val="none" w:sz="0" w:space="0" w:color="auto"/>
      </w:divBdr>
      <w:divsChild>
        <w:div w:id="994720729">
          <w:marLeft w:val="0"/>
          <w:marRight w:val="0"/>
          <w:marTop w:val="0"/>
          <w:marBottom w:val="0"/>
          <w:divBdr>
            <w:top w:val="none" w:sz="0" w:space="0" w:color="auto"/>
            <w:left w:val="none" w:sz="0" w:space="0" w:color="auto"/>
            <w:bottom w:val="none" w:sz="0" w:space="0" w:color="auto"/>
            <w:right w:val="none" w:sz="0" w:space="0" w:color="auto"/>
          </w:divBdr>
        </w:div>
        <w:div w:id="411897585">
          <w:marLeft w:val="0"/>
          <w:marRight w:val="0"/>
          <w:marTop w:val="0"/>
          <w:marBottom w:val="200"/>
          <w:divBdr>
            <w:top w:val="none" w:sz="0" w:space="0" w:color="auto"/>
            <w:left w:val="none" w:sz="0" w:space="0" w:color="auto"/>
            <w:bottom w:val="none" w:sz="0" w:space="0" w:color="auto"/>
            <w:right w:val="none" w:sz="0" w:space="0" w:color="auto"/>
          </w:divBdr>
        </w:div>
        <w:div w:id="884099523">
          <w:marLeft w:val="0"/>
          <w:marRight w:val="0"/>
          <w:marTop w:val="0"/>
          <w:marBottom w:val="200"/>
          <w:divBdr>
            <w:top w:val="none" w:sz="0" w:space="0" w:color="auto"/>
            <w:left w:val="none" w:sz="0" w:space="0" w:color="auto"/>
            <w:bottom w:val="none" w:sz="0" w:space="0" w:color="auto"/>
            <w:right w:val="none" w:sz="0" w:space="0" w:color="auto"/>
          </w:divBdr>
        </w:div>
        <w:div w:id="1852913222">
          <w:marLeft w:val="0"/>
          <w:marRight w:val="0"/>
          <w:marTop w:val="0"/>
          <w:marBottom w:val="200"/>
          <w:divBdr>
            <w:top w:val="none" w:sz="0" w:space="0" w:color="auto"/>
            <w:left w:val="none" w:sz="0" w:space="0" w:color="auto"/>
            <w:bottom w:val="none" w:sz="0" w:space="0" w:color="auto"/>
            <w:right w:val="none" w:sz="0" w:space="0" w:color="auto"/>
          </w:divBdr>
        </w:div>
        <w:div w:id="984434631">
          <w:marLeft w:val="0"/>
          <w:marRight w:val="0"/>
          <w:marTop w:val="0"/>
          <w:marBottom w:val="200"/>
          <w:divBdr>
            <w:top w:val="none" w:sz="0" w:space="0" w:color="auto"/>
            <w:left w:val="none" w:sz="0" w:space="0" w:color="auto"/>
            <w:bottom w:val="none" w:sz="0" w:space="0" w:color="auto"/>
            <w:right w:val="none" w:sz="0" w:space="0" w:color="auto"/>
          </w:divBdr>
        </w:div>
        <w:div w:id="835727131">
          <w:marLeft w:val="0"/>
          <w:marRight w:val="0"/>
          <w:marTop w:val="0"/>
          <w:marBottom w:val="200"/>
          <w:divBdr>
            <w:top w:val="none" w:sz="0" w:space="0" w:color="auto"/>
            <w:left w:val="none" w:sz="0" w:space="0" w:color="auto"/>
            <w:bottom w:val="none" w:sz="0" w:space="0" w:color="auto"/>
            <w:right w:val="none" w:sz="0" w:space="0" w:color="auto"/>
          </w:divBdr>
        </w:div>
        <w:div w:id="964382718">
          <w:marLeft w:val="0"/>
          <w:marRight w:val="0"/>
          <w:marTop w:val="0"/>
          <w:marBottom w:val="200"/>
          <w:divBdr>
            <w:top w:val="none" w:sz="0" w:space="0" w:color="auto"/>
            <w:left w:val="none" w:sz="0" w:space="0" w:color="auto"/>
            <w:bottom w:val="none" w:sz="0" w:space="0" w:color="auto"/>
            <w:right w:val="none" w:sz="0" w:space="0" w:color="auto"/>
          </w:divBdr>
        </w:div>
        <w:div w:id="1426724571">
          <w:marLeft w:val="0"/>
          <w:marRight w:val="0"/>
          <w:marTop w:val="0"/>
          <w:marBottom w:val="200"/>
          <w:divBdr>
            <w:top w:val="none" w:sz="0" w:space="0" w:color="auto"/>
            <w:left w:val="none" w:sz="0" w:space="0" w:color="auto"/>
            <w:bottom w:val="none" w:sz="0" w:space="0" w:color="auto"/>
            <w:right w:val="none" w:sz="0" w:space="0" w:color="auto"/>
          </w:divBdr>
        </w:div>
        <w:div w:id="1358199240">
          <w:marLeft w:val="0"/>
          <w:marRight w:val="0"/>
          <w:marTop w:val="0"/>
          <w:marBottom w:val="200"/>
          <w:divBdr>
            <w:top w:val="none" w:sz="0" w:space="0" w:color="auto"/>
            <w:left w:val="none" w:sz="0" w:space="0" w:color="auto"/>
            <w:bottom w:val="none" w:sz="0" w:space="0" w:color="auto"/>
            <w:right w:val="none" w:sz="0" w:space="0" w:color="auto"/>
          </w:divBdr>
        </w:div>
        <w:div w:id="246884344">
          <w:marLeft w:val="0"/>
          <w:marRight w:val="0"/>
          <w:marTop w:val="0"/>
          <w:marBottom w:val="200"/>
          <w:divBdr>
            <w:top w:val="none" w:sz="0" w:space="0" w:color="auto"/>
            <w:left w:val="none" w:sz="0" w:space="0" w:color="auto"/>
            <w:bottom w:val="none" w:sz="0" w:space="0" w:color="auto"/>
            <w:right w:val="none" w:sz="0" w:space="0" w:color="auto"/>
          </w:divBdr>
        </w:div>
        <w:div w:id="1439179349">
          <w:marLeft w:val="0"/>
          <w:marRight w:val="0"/>
          <w:marTop w:val="0"/>
          <w:marBottom w:val="200"/>
          <w:divBdr>
            <w:top w:val="none" w:sz="0" w:space="0" w:color="auto"/>
            <w:left w:val="none" w:sz="0" w:space="0" w:color="auto"/>
            <w:bottom w:val="none" w:sz="0" w:space="0" w:color="auto"/>
            <w:right w:val="none" w:sz="0" w:space="0" w:color="auto"/>
          </w:divBdr>
        </w:div>
        <w:div w:id="951934935">
          <w:marLeft w:val="0"/>
          <w:marRight w:val="0"/>
          <w:marTop w:val="0"/>
          <w:marBottom w:val="200"/>
          <w:divBdr>
            <w:top w:val="none" w:sz="0" w:space="0" w:color="auto"/>
            <w:left w:val="none" w:sz="0" w:space="0" w:color="auto"/>
            <w:bottom w:val="none" w:sz="0" w:space="0" w:color="auto"/>
            <w:right w:val="none" w:sz="0" w:space="0" w:color="auto"/>
          </w:divBdr>
        </w:div>
        <w:div w:id="1865317172">
          <w:marLeft w:val="0"/>
          <w:marRight w:val="0"/>
          <w:marTop w:val="0"/>
          <w:marBottom w:val="200"/>
          <w:divBdr>
            <w:top w:val="none" w:sz="0" w:space="0" w:color="auto"/>
            <w:left w:val="none" w:sz="0" w:space="0" w:color="auto"/>
            <w:bottom w:val="none" w:sz="0" w:space="0" w:color="auto"/>
            <w:right w:val="none" w:sz="0" w:space="0" w:color="auto"/>
          </w:divBdr>
        </w:div>
        <w:div w:id="635992910">
          <w:marLeft w:val="0"/>
          <w:marRight w:val="0"/>
          <w:marTop w:val="0"/>
          <w:marBottom w:val="200"/>
          <w:divBdr>
            <w:top w:val="none" w:sz="0" w:space="0" w:color="auto"/>
            <w:left w:val="none" w:sz="0" w:space="0" w:color="auto"/>
            <w:bottom w:val="none" w:sz="0" w:space="0" w:color="auto"/>
            <w:right w:val="none" w:sz="0" w:space="0" w:color="auto"/>
          </w:divBdr>
        </w:div>
        <w:div w:id="344787532">
          <w:marLeft w:val="0"/>
          <w:marRight w:val="0"/>
          <w:marTop w:val="0"/>
          <w:marBottom w:val="200"/>
          <w:divBdr>
            <w:top w:val="none" w:sz="0" w:space="0" w:color="auto"/>
            <w:left w:val="none" w:sz="0" w:space="0" w:color="auto"/>
            <w:bottom w:val="none" w:sz="0" w:space="0" w:color="auto"/>
            <w:right w:val="none" w:sz="0" w:space="0" w:color="auto"/>
          </w:divBdr>
        </w:div>
        <w:div w:id="271786194">
          <w:marLeft w:val="0"/>
          <w:marRight w:val="0"/>
          <w:marTop w:val="0"/>
          <w:marBottom w:val="200"/>
          <w:divBdr>
            <w:top w:val="none" w:sz="0" w:space="0" w:color="auto"/>
            <w:left w:val="none" w:sz="0" w:space="0" w:color="auto"/>
            <w:bottom w:val="none" w:sz="0" w:space="0" w:color="auto"/>
            <w:right w:val="none" w:sz="0" w:space="0" w:color="auto"/>
          </w:divBdr>
        </w:div>
        <w:div w:id="736710900">
          <w:marLeft w:val="0"/>
          <w:marRight w:val="0"/>
          <w:marTop w:val="0"/>
          <w:marBottom w:val="0"/>
          <w:divBdr>
            <w:top w:val="none" w:sz="0" w:space="0" w:color="auto"/>
            <w:left w:val="none" w:sz="0" w:space="0" w:color="auto"/>
            <w:bottom w:val="none" w:sz="0" w:space="0" w:color="auto"/>
            <w:right w:val="none" w:sz="0" w:space="0" w:color="auto"/>
          </w:divBdr>
        </w:div>
        <w:div w:id="898322850">
          <w:marLeft w:val="0"/>
          <w:marRight w:val="0"/>
          <w:marTop w:val="0"/>
          <w:marBottom w:val="200"/>
          <w:divBdr>
            <w:top w:val="none" w:sz="0" w:space="0" w:color="auto"/>
            <w:left w:val="none" w:sz="0" w:space="0" w:color="auto"/>
            <w:bottom w:val="none" w:sz="0" w:space="0" w:color="auto"/>
            <w:right w:val="none" w:sz="0" w:space="0" w:color="auto"/>
          </w:divBdr>
        </w:div>
        <w:div w:id="1301837749">
          <w:marLeft w:val="0"/>
          <w:marRight w:val="0"/>
          <w:marTop w:val="0"/>
          <w:marBottom w:val="200"/>
          <w:divBdr>
            <w:top w:val="none" w:sz="0" w:space="0" w:color="auto"/>
            <w:left w:val="none" w:sz="0" w:space="0" w:color="auto"/>
            <w:bottom w:val="none" w:sz="0" w:space="0" w:color="auto"/>
            <w:right w:val="none" w:sz="0" w:space="0" w:color="auto"/>
          </w:divBdr>
        </w:div>
      </w:divsChild>
    </w:div>
    <w:div w:id="143670375">
      <w:bodyDiv w:val="1"/>
      <w:marLeft w:val="0"/>
      <w:marRight w:val="0"/>
      <w:marTop w:val="0"/>
      <w:marBottom w:val="0"/>
      <w:divBdr>
        <w:top w:val="none" w:sz="0" w:space="0" w:color="auto"/>
        <w:left w:val="none" w:sz="0" w:space="0" w:color="auto"/>
        <w:bottom w:val="none" w:sz="0" w:space="0" w:color="auto"/>
        <w:right w:val="none" w:sz="0" w:space="0" w:color="auto"/>
      </w:divBdr>
    </w:div>
    <w:div w:id="203367184">
      <w:bodyDiv w:val="1"/>
      <w:marLeft w:val="0"/>
      <w:marRight w:val="0"/>
      <w:marTop w:val="0"/>
      <w:marBottom w:val="0"/>
      <w:divBdr>
        <w:top w:val="none" w:sz="0" w:space="0" w:color="auto"/>
        <w:left w:val="none" w:sz="0" w:space="0" w:color="auto"/>
        <w:bottom w:val="none" w:sz="0" w:space="0" w:color="auto"/>
        <w:right w:val="none" w:sz="0" w:space="0" w:color="auto"/>
      </w:divBdr>
    </w:div>
    <w:div w:id="323823791">
      <w:bodyDiv w:val="1"/>
      <w:marLeft w:val="0"/>
      <w:marRight w:val="0"/>
      <w:marTop w:val="0"/>
      <w:marBottom w:val="0"/>
      <w:divBdr>
        <w:top w:val="none" w:sz="0" w:space="0" w:color="auto"/>
        <w:left w:val="none" w:sz="0" w:space="0" w:color="auto"/>
        <w:bottom w:val="none" w:sz="0" w:space="0" w:color="auto"/>
        <w:right w:val="none" w:sz="0" w:space="0" w:color="auto"/>
      </w:divBdr>
    </w:div>
    <w:div w:id="358314605">
      <w:bodyDiv w:val="1"/>
      <w:marLeft w:val="0"/>
      <w:marRight w:val="0"/>
      <w:marTop w:val="0"/>
      <w:marBottom w:val="0"/>
      <w:divBdr>
        <w:top w:val="none" w:sz="0" w:space="0" w:color="auto"/>
        <w:left w:val="none" w:sz="0" w:space="0" w:color="auto"/>
        <w:bottom w:val="none" w:sz="0" w:space="0" w:color="auto"/>
        <w:right w:val="none" w:sz="0" w:space="0" w:color="auto"/>
      </w:divBdr>
    </w:div>
    <w:div w:id="360283299">
      <w:bodyDiv w:val="1"/>
      <w:marLeft w:val="0"/>
      <w:marRight w:val="0"/>
      <w:marTop w:val="0"/>
      <w:marBottom w:val="0"/>
      <w:divBdr>
        <w:top w:val="none" w:sz="0" w:space="0" w:color="auto"/>
        <w:left w:val="none" w:sz="0" w:space="0" w:color="auto"/>
        <w:bottom w:val="none" w:sz="0" w:space="0" w:color="auto"/>
        <w:right w:val="none" w:sz="0" w:space="0" w:color="auto"/>
      </w:divBdr>
    </w:div>
    <w:div w:id="404569889">
      <w:bodyDiv w:val="1"/>
      <w:marLeft w:val="0"/>
      <w:marRight w:val="0"/>
      <w:marTop w:val="0"/>
      <w:marBottom w:val="0"/>
      <w:divBdr>
        <w:top w:val="none" w:sz="0" w:space="0" w:color="auto"/>
        <w:left w:val="none" w:sz="0" w:space="0" w:color="auto"/>
        <w:bottom w:val="none" w:sz="0" w:space="0" w:color="auto"/>
        <w:right w:val="none" w:sz="0" w:space="0" w:color="auto"/>
      </w:divBdr>
    </w:div>
    <w:div w:id="607354088">
      <w:bodyDiv w:val="1"/>
      <w:marLeft w:val="0"/>
      <w:marRight w:val="0"/>
      <w:marTop w:val="0"/>
      <w:marBottom w:val="0"/>
      <w:divBdr>
        <w:top w:val="none" w:sz="0" w:space="0" w:color="auto"/>
        <w:left w:val="none" w:sz="0" w:space="0" w:color="auto"/>
        <w:bottom w:val="none" w:sz="0" w:space="0" w:color="auto"/>
        <w:right w:val="none" w:sz="0" w:space="0" w:color="auto"/>
      </w:divBdr>
    </w:div>
    <w:div w:id="789973436">
      <w:bodyDiv w:val="1"/>
      <w:marLeft w:val="0"/>
      <w:marRight w:val="0"/>
      <w:marTop w:val="0"/>
      <w:marBottom w:val="0"/>
      <w:divBdr>
        <w:top w:val="none" w:sz="0" w:space="0" w:color="auto"/>
        <w:left w:val="none" w:sz="0" w:space="0" w:color="auto"/>
        <w:bottom w:val="none" w:sz="0" w:space="0" w:color="auto"/>
        <w:right w:val="none" w:sz="0" w:space="0" w:color="auto"/>
      </w:divBdr>
    </w:div>
    <w:div w:id="956981725">
      <w:bodyDiv w:val="1"/>
      <w:marLeft w:val="0"/>
      <w:marRight w:val="0"/>
      <w:marTop w:val="0"/>
      <w:marBottom w:val="0"/>
      <w:divBdr>
        <w:top w:val="none" w:sz="0" w:space="0" w:color="auto"/>
        <w:left w:val="none" w:sz="0" w:space="0" w:color="auto"/>
        <w:bottom w:val="none" w:sz="0" w:space="0" w:color="auto"/>
        <w:right w:val="none" w:sz="0" w:space="0" w:color="auto"/>
      </w:divBdr>
    </w:div>
    <w:div w:id="1030230200">
      <w:bodyDiv w:val="1"/>
      <w:marLeft w:val="0"/>
      <w:marRight w:val="0"/>
      <w:marTop w:val="0"/>
      <w:marBottom w:val="0"/>
      <w:divBdr>
        <w:top w:val="none" w:sz="0" w:space="0" w:color="auto"/>
        <w:left w:val="none" w:sz="0" w:space="0" w:color="auto"/>
        <w:bottom w:val="none" w:sz="0" w:space="0" w:color="auto"/>
        <w:right w:val="none" w:sz="0" w:space="0" w:color="auto"/>
      </w:divBdr>
      <w:divsChild>
        <w:div w:id="792676609">
          <w:marLeft w:val="0"/>
          <w:marRight w:val="0"/>
          <w:marTop w:val="0"/>
          <w:marBottom w:val="0"/>
          <w:divBdr>
            <w:top w:val="none" w:sz="0" w:space="0" w:color="auto"/>
            <w:left w:val="none" w:sz="0" w:space="0" w:color="auto"/>
            <w:bottom w:val="none" w:sz="0" w:space="0" w:color="auto"/>
            <w:right w:val="none" w:sz="0" w:space="0" w:color="auto"/>
          </w:divBdr>
        </w:div>
      </w:divsChild>
    </w:div>
    <w:div w:id="1118527515">
      <w:bodyDiv w:val="1"/>
      <w:marLeft w:val="0"/>
      <w:marRight w:val="0"/>
      <w:marTop w:val="0"/>
      <w:marBottom w:val="0"/>
      <w:divBdr>
        <w:top w:val="none" w:sz="0" w:space="0" w:color="auto"/>
        <w:left w:val="none" w:sz="0" w:space="0" w:color="auto"/>
        <w:bottom w:val="none" w:sz="0" w:space="0" w:color="auto"/>
        <w:right w:val="none" w:sz="0" w:space="0" w:color="auto"/>
      </w:divBdr>
      <w:divsChild>
        <w:div w:id="1706101099">
          <w:marLeft w:val="0"/>
          <w:marRight w:val="0"/>
          <w:marTop w:val="0"/>
          <w:marBottom w:val="200"/>
          <w:divBdr>
            <w:top w:val="none" w:sz="0" w:space="0" w:color="auto"/>
            <w:left w:val="none" w:sz="0" w:space="0" w:color="auto"/>
            <w:bottom w:val="none" w:sz="0" w:space="0" w:color="auto"/>
            <w:right w:val="none" w:sz="0" w:space="0" w:color="auto"/>
          </w:divBdr>
        </w:div>
        <w:div w:id="1667858004">
          <w:marLeft w:val="0"/>
          <w:marRight w:val="0"/>
          <w:marTop w:val="0"/>
          <w:marBottom w:val="200"/>
          <w:divBdr>
            <w:top w:val="none" w:sz="0" w:space="0" w:color="auto"/>
            <w:left w:val="none" w:sz="0" w:space="0" w:color="auto"/>
            <w:bottom w:val="none" w:sz="0" w:space="0" w:color="auto"/>
            <w:right w:val="none" w:sz="0" w:space="0" w:color="auto"/>
          </w:divBdr>
        </w:div>
        <w:div w:id="2135781458">
          <w:marLeft w:val="0"/>
          <w:marRight w:val="0"/>
          <w:marTop w:val="0"/>
          <w:marBottom w:val="200"/>
          <w:divBdr>
            <w:top w:val="none" w:sz="0" w:space="0" w:color="auto"/>
            <w:left w:val="none" w:sz="0" w:space="0" w:color="auto"/>
            <w:bottom w:val="none" w:sz="0" w:space="0" w:color="auto"/>
            <w:right w:val="none" w:sz="0" w:space="0" w:color="auto"/>
          </w:divBdr>
        </w:div>
        <w:div w:id="642270434">
          <w:marLeft w:val="0"/>
          <w:marRight w:val="0"/>
          <w:marTop w:val="0"/>
          <w:marBottom w:val="200"/>
          <w:divBdr>
            <w:top w:val="none" w:sz="0" w:space="0" w:color="auto"/>
            <w:left w:val="none" w:sz="0" w:space="0" w:color="auto"/>
            <w:bottom w:val="none" w:sz="0" w:space="0" w:color="auto"/>
            <w:right w:val="none" w:sz="0" w:space="0" w:color="auto"/>
          </w:divBdr>
        </w:div>
        <w:div w:id="595868980">
          <w:marLeft w:val="0"/>
          <w:marRight w:val="0"/>
          <w:marTop w:val="0"/>
          <w:marBottom w:val="200"/>
          <w:divBdr>
            <w:top w:val="none" w:sz="0" w:space="0" w:color="auto"/>
            <w:left w:val="none" w:sz="0" w:space="0" w:color="auto"/>
            <w:bottom w:val="none" w:sz="0" w:space="0" w:color="auto"/>
            <w:right w:val="none" w:sz="0" w:space="0" w:color="auto"/>
          </w:divBdr>
        </w:div>
        <w:div w:id="47732857">
          <w:marLeft w:val="0"/>
          <w:marRight w:val="0"/>
          <w:marTop w:val="0"/>
          <w:marBottom w:val="200"/>
          <w:divBdr>
            <w:top w:val="none" w:sz="0" w:space="0" w:color="auto"/>
            <w:left w:val="none" w:sz="0" w:space="0" w:color="auto"/>
            <w:bottom w:val="none" w:sz="0" w:space="0" w:color="auto"/>
            <w:right w:val="none" w:sz="0" w:space="0" w:color="auto"/>
          </w:divBdr>
        </w:div>
        <w:div w:id="717359304">
          <w:marLeft w:val="0"/>
          <w:marRight w:val="0"/>
          <w:marTop w:val="0"/>
          <w:marBottom w:val="200"/>
          <w:divBdr>
            <w:top w:val="none" w:sz="0" w:space="0" w:color="auto"/>
            <w:left w:val="none" w:sz="0" w:space="0" w:color="auto"/>
            <w:bottom w:val="none" w:sz="0" w:space="0" w:color="auto"/>
            <w:right w:val="none" w:sz="0" w:space="0" w:color="auto"/>
          </w:divBdr>
        </w:div>
        <w:div w:id="1884441623">
          <w:marLeft w:val="0"/>
          <w:marRight w:val="0"/>
          <w:marTop w:val="0"/>
          <w:marBottom w:val="200"/>
          <w:divBdr>
            <w:top w:val="none" w:sz="0" w:space="0" w:color="auto"/>
            <w:left w:val="none" w:sz="0" w:space="0" w:color="auto"/>
            <w:bottom w:val="none" w:sz="0" w:space="0" w:color="auto"/>
            <w:right w:val="none" w:sz="0" w:space="0" w:color="auto"/>
          </w:divBdr>
        </w:div>
        <w:div w:id="954291103">
          <w:marLeft w:val="0"/>
          <w:marRight w:val="0"/>
          <w:marTop w:val="0"/>
          <w:marBottom w:val="200"/>
          <w:divBdr>
            <w:top w:val="none" w:sz="0" w:space="0" w:color="auto"/>
            <w:left w:val="none" w:sz="0" w:space="0" w:color="auto"/>
            <w:bottom w:val="none" w:sz="0" w:space="0" w:color="auto"/>
            <w:right w:val="none" w:sz="0" w:space="0" w:color="auto"/>
          </w:divBdr>
        </w:div>
        <w:div w:id="757407858">
          <w:marLeft w:val="0"/>
          <w:marRight w:val="0"/>
          <w:marTop w:val="0"/>
          <w:marBottom w:val="200"/>
          <w:divBdr>
            <w:top w:val="none" w:sz="0" w:space="0" w:color="auto"/>
            <w:left w:val="none" w:sz="0" w:space="0" w:color="auto"/>
            <w:bottom w:val="none" w:sz="0" w:space="0" w:color="auto"/>
            <w:right w:val="none" w:sz="0" w:space="0" w:color="auto"/>
          </w:divBdr>
        </w:div>
        <w:div w:id="1356538359">
          <w:marLeft w:val="0"/>
          <w:marRight w:val="0"/>
          <w:marTop w:val="0"/>
          <w:marBottom w:val="200"/>
          <w:divBdr>
            <w:top w:val="none" w:sz="0" w:space="0" w:color="auto"/>
            <w:left w:val="none" w:sz="0" w:space="0" w:color="auto"/>
            <w:bottom w:val="none" w:sz="0" w:space="0" w:color="auto"/>
            <w:right w:val="none" w:sz="0" w:space="0" w:color="auto"/>
          </w:divBdr>
        </w:div>
        <w:div w:id="36666069">
          <w:marLeft w:val="0"/>
          <w:marRight w:val="0"/>
          <w:marTop w:val="0"/>
          <w:marBottom w:val="200"/>
          <w:divBdr>
            <w:top w:val="none" w:sz="0" w:space="0" w:color="auto"/>
            <w:left w:val="none" w:sz="0" w:space="0" w:color="auto"/>
            <w:bottom w:val="none" w:sz="0" w:space="0" w:color="auto"/>
            <w:right w:val="none" w:sz="0" w:space="0" w:color="auto"/>
          </w:divBdr>
        </w:div>
        <w:div w:id="1875191240">
          <w:marLeft w:val="0"/>
          <w:marRight w:val="0"/>
          <w:marTop w:val="0"/>
          <w:marBottom w:val="200"/>
          <w:divBdr>
            <w:top w:val="none" w:sz="0" w:space="0" w:color="auto"/>
            <w:left w:val="none" w:sz="0" w:space="0" w:color="auto"/>
            <w:bottom w:val="none" w:sz="0" w:space="0" w:color="auto"/>
            <w:right w:val="none" w:sz="0" w:space="0" w:color="auto"/>
          </w:divBdr>
        </w:div>
        <w:div w:id="158623077">
          <w:marLeft w:val="0"/>
          <w:marRight w:val="0"/>
          <w:marTop w:val="0"/>
          <w:marBottom w:val="200"/>
          <w:divBdr>
            <w:top w:val="none" w:sz="0" w:space="0" w:color="auto"/>
            <w:left w:val="none" w:sz="0" w:space="0" w:color="auto"/>
            <w:bottom w:val="none" w:sz="0" w:space="0" w:color="auto"/>
            <w:right w:val="none" w:sz="0" w:space="0" w:color="auto"/>
          </w:divBdr>
        </w:div>
        <w:div w:id="1983193897">
          <w:marLeft w:val="0"/>
          <w:marRight w:val="0"/>
          <w:marTop w:val="0"/>
          <w:marBottom w:val="200"/>
          <w:divBdr>
            <w:top w:val="none" w:sz="0" w:space="0" w:color="auto"/>
            <w:left w:val="none" w:sz="0" w:space="0" w:color="auto"/>
            <w:bottom w:val="none" w:sz="0" w:space="0" w:color="auto"/>
            <w:right w:val="none" w:sz="0" w:space="0" w:color="auto"/>
          </w:divBdr>
        </w:div>
        <w:div w:id="1788230482">
          <w:marLeft w:val="0"/>
          <w:marRight w:val="0"/>
          <w:marTop w:val="0"/>
          <w:marBottom w:val="200"/>
          <w:divBdr>
            <w:top w:val="none" w:sz="0" w:space="0" w:color="auto"/>
            <w:left w:val="none" w:sz="0" w:space="0" w:color="auto"/>
            <w:bottom w:val="none" w:sz="0" w:space="0" w:color="auto"/>
            <w:right w:val="none" w:sz="0" w:space="0" w:color="auto"/>
          </w:divBdr>
        </w:div>
      </w:divsChild>
    </w:div>
    <w:div w:id="1143617117">
      <w:bodyDiv w:val="1"/>
      <w:marLeft w:val="0"/>
      <w:marRight w:val="0"/>
      <w:marTop w:val="0"/>
      <w:marBottom w:val="0"/>
      <w:divBdr>
        <w:top w:val="none" w:sz="0" w:space="0" w:color="auto"/>
        <w:left w:val="none" w:sz="0" w:space="0" w:color="auto"/>
        <w:bottom w:val="none" w:sz="0" w:space="0" w:color="auto"/>
        <w:right w:val="none" w:sz="0" w:space="0" w:color="auto"/>
      </w:divBdr>
      <w:divsChild>
        <w:div w:id="735587022">
          <w:marLeft w:val="0"/>
          <w:marRight w:val="0"/>
          <w:marTop w:val="0"/>
          <w:marBottom w:val="0"/>
          <w:divBdr>
            <w:top w:val="single" w:sz="6" w:space="0" w:color="999999"/>
            <w:left w:val="single" w:sz="6" w:space="0" w:color="999999"/>
            <w:bottom w:val="single" w:sz="6" w:space="0" w:color="999999"/>
            <w:right w:val="single" w:sz="6" w:space="0" w:color="999999"/>
          </w:divBdr>
          <w:divsChild>
            <w:div w:id="65150912">
              <w:marLeft w:val="0"/>
              <w:marRight w:val="0"/>
              <w:marTop w:val="1050"/>
              <w:marBottom w:val="0"/>
              <w:divBdr>
                <w:top w:val="none" w:sz="0" w:space="0" w:color="auto"/>
                <w:left w:val="none" w:sz="0" w:space="0" w:color="auto"/>
                <w:bottom w:val="none" w:sz="0" w:space="0" w:color="auto"/>
                <w:right w:val="none" w:sz="0" w:space="0" w:color="auto"/>
              </w:divBdr>
              <w:divsChild>
                <w:div w:id="1767069061">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8932">
      <w:bodyDiv w:val="1"/>
      <w:marLeft w:val="0"/>
      <w:marRight w:val="0"/>
      <w:marTop w:val="0"/>
      <w:marBottom w:val="0"/>
      <w:divBdr>
        <w:top w:val="none" w:sz="0" w:space="0" w:color="auto"/>
        <w:left w:val="none" w:sz="0" w:space="0" w:color="auto"/>
        <w:bottom w:val="none" w:sz="0" w:space="0" w:color="auto"/>
        <w:right w:val="none" w:sz="0" w:space="0" w:color="auto"/>
      </w:divBdr>
      <w:divsChild>
        <w:div w:id="1219324086">
          <w:marLeft w:val="0"/>
          <w:marRight w:val="0"/>
          <w:marTop w:val="0"/>
          <w:marBottom w:val="0"/>
          <w:divBdr>
            <w:top w:val="single" w:sz="6" w:space="0" w:color="999999"/>
            <w:left w:val="single" w:sz="6" w:space="0" w:color="999999"/>
            <w:bottom w:val="single" w:sz="6" w:space="0" w:color="999999"/>
            <w:right w:val="single" w:sz="6" w:space="0" w:color="999999"/>
          </w:divBdr>
          <w:divsChild>
            <w:div w:id="2139298052">
              <w:marLeft w:val="0"/>
              <w:marRight w:val="0"/>
              <w:marTop w:val="1050"/>
              <w:marBottom w:val="0"/>
              <w:divBdr>
                <w:top w:val="none" w:sz="0" w:space="0" w:color="auto"/>
                <w:left w:val="none" w:sz="0" w:space="0" w:color="auto"/>
                <w:bottom w:val="none" w:sz="0" w:space="0" w:color="auto"/>
                <w:right w:val="none" w:sz="0" w:space="0" w:color="auto"/>
              </w:divBdr>
              <w:divsChild>
                <w:div w:id="866523942">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31695">
      <w:bodyDiv w:val="1"/>
      <w:marLeft w:val="0"/>
      <w:marRight w:val="0"/>
      <w:marTop w:val="0"/>
      <w:marBottom w:val="0"/>
      <w:divBdr>
        <w:top w:val="none" w:sz="0" w:space="0" w:color="auto"/>
        <w:left w:val="none" w:sz="0" w:space="0" w:color="auto"/>
        <w:bottom w:val="none" w:sz="0" w:space="0" w:color="auto"/>
        <w:right w:val="none" w:sz="0" w:space="0" w:color="auto"/>
      </w:divBdr>
      <w:divsChild>
        <w:div w:id="944070458">
          <w:marLeft w:val="0"/>
          <w:marRight w:val="0"/>
          <w:marTop w:val="0"/>
          <w:marBottom w:val="0"/>
          <w:divBdr>
            <w:top w:val="single" w:sz="6" w:space="0" w:color="999999"/>
            <w:left w:val="single" w:sz="6" w:space="0" w:color="999999"/>
            <w:bottom w:val="single" w:sz="6" w:space="0" w:color="999999"/>
            <w:right w:val="single" w:sz="6" w:space="0" w:color="999999"/>
          </w:divBdr>
          <w:divsChild>
            <w:div w:id="1120877971">
              <w:marLeft w:val="0"/>
              <w:marRight w:val="0"/>
              <w:marTop w:val="1050"/>
              <w:marBottom w:val="0"/>
              <w:divBdr>
                <w:top w:val="none" w:sz="0" w:space="0" w:color="auto"/>
                <w:left w:val="none" w:sz="0" w:space="0" w:color="auto"/>
                <w:bottom w:val="none" w:sz="0" w:space="0" w:color="auto"/>
                <w:right w:val="none" w:sz="0" w:space="0" w:color="auto"/>
              </w:divBdr>
              <w:divsChild>
                <w:div w:id="1404066627">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2239">
      <w:bodyDiv w:val="1"/>
      <w:marLeft w:val="0"/>
      <w:marRight w:val="0"/>
      <w:marTop w:val="0"/>
      <w:marBottom w:val="0"/>
      <w:divBdr>
        <w:top w:val="none" w:sz="0" w:space="0" w:color="auto"/>
        <w:left w:val="none" w:sz="0" w:space="0" w:color="auto"/>
        <w:bottom w:val="none" w:sz="0" w:space="0" w:color="auto"/>
        <w:right w:val="none" w:sz="0" w:space="0" w:color="auto"/>
      </w:divBdr>
    </w:div>
    <w:div w:id="1398892382">
      <w:bodyDiv w:val="1"/>
      <w:marLeft w:val="0"/>
      <w:marRight w:val="0"/>
      <w:marTop w:val="0"/>
      <w:marBottom w:val="0"/>
      <w:divBdr>
        <w:top w:val="none" w:sz="0" w:space="0" w:color="auto"/>
        <w:left w:val="none" w:sz="0" w:space="0" w:color="auto"/>
        <w:bottom w:val="none" w:sz="0" w:space="0" w:color="auto"/>
        <w:right w:val="none" w:sz="0" w:space="0" w:color="auto"/>
      </w:divBdr>
      <w:divsChild>
        <w:div w:id="30158013">
          <w:marLeft w:val="0"/>
          <w:marRight w:val="0"/>
          <w:marTop w:val="0"/>
          <w:marBottom w:val="0"/>
          <w:divBdr>
            <w:top w:val="single" w:sz="6" w:space="0" w:color="999999"/>
            <w:left w:val="single" w:sz="6" w:space="0" w:color="999999"/>
            <w:bottom w:val="single" w:sz="6" w:space="0" w:color="999999"/>
            <w:right w:val="single" w:sz="6" w:space="0" w:color="999999"/>
          </w:divBdr>
          <w:divsChild>
            <w:div w:id="1448625437">
              <w:marLeft w:val="0"/>
              <w:marRight w:val="0"/>
              <w:marTop w:val="1050"/>
              <w:marBottom w:val="0"/>
              <w:divBdr>
                <w:top w:val="none" w:sz="0" w:space="0" w:color="auto"/>
                <w:left w:val="none" w:sz="0" w:space="0" w:color="auto"/>
                <w:bottom w:val="none" w:sz="0" w:space="0" w:color="auto"/>
                <w:right w:val="none" w:sz="0" w:space="0" w:color="auto"/>
              </w:divBdr>
              <w:divsChild>
                <w:div w:id="1519469752">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49154">
      <w:bodyDiv w:val="1"/>
      <w:marLeft w:val="0"/>
      <w:marRight w:val="0"/>
      <w:marTop w:val="0"/>
      <w:marBottom w:val="0"/>
      <w:divBdr>
        <w:top w:val="none" w:sz="0" w:space="0" w:color="auto"/>
        <w:left w:val="none" w:sz="0" w:space="0" w:color="auto"/>
        <w:bottom w:val="none" w:sz="0" w:space="0" w:color="auto"/>
        <w:right w:val="none" w:sz="0" w:space="0" w:color="auto"/>
      </w:divBdr>
    </w:div>
    <w:div w:id="1763261660">
      <w:bodyDiv w:val="1"/>
      <w:marLeft w:val="0"/>
      <w:marRight w:val="0"/>
      <w:marTop w:val="0"/>
      <w:marBottom w:val="0"/>
      <w:divBdr>
        <w:top w:val="none" w:sz="0" w:space="0" w:color="auto"/>
        <w:left w:val="none" w:sz="0" w:space="0" w:color="auto"/>
        <w:bottom w:val="none" w:sz="0" w:space="0" w:color="auto"/>
        <w:right w:val="none" w:sz="0" w:space="0" w:color="auto"/>
      </w:divBdr>
      <w:divsChild>
        <w:div w:id="1948149483">
          <w:marLeft w:val="0"/>
          <w:marRight w:val="0"/>
          <w:marTop w:val="0"/>
          <w:marBottom w:val="0"/>
          <w:divBdr>
            <w:top w:val="single" w:sz="6" w:space="0" w:color="999999"/>
            <w:left w:val="single" w:sz="6" w:space="0" w:color="999999"/>
            <w:bottom w:val="single" w:sz="6" w:space="0" w:color="999999"/>
            <w:right w:val="single" w:sz="6" w:space="0" w:color="999999"/>
          </w:divBdr>
          <w:divsChild>
            <w:div w:id="2102682607">
              <w:marLeft w:val="0"/>
              <w:marRight w:val="0"/>
              <w:marTop w:val="1050"/>
              <w:marBottom w:val="0"/>
              <w:divBdr>
                <w:top w:val="none" w:sz="0" w:space="0" w:color="auto"/>
                <w:left w:val="none" w:sz="0" w:space="0" w:color="auto"/>
                <w:bottom w:val="none" w:sz="0" w:space="0" w:color="auto"/>
                <w:right w:val="none" w:sz="0" w:space="0" w:color="auto"/>
              </w:divBdr>
              <w:divsChild>
                <w:div w:id="1716196473">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0780">
      <w:bodyDiv w:val="1"/>
      <w:marLeft w:val="0"/>
      <w:marRight w:val="0"/>
      <w:marTop w:val="0"/>
      <w:marBottom w:val="0"/>
      <w:divBdr>
        <w:top w:val="none" w:sz="0" w:space="0" w:color="auto"/>
        <w:left w:val="none" w:sz="0" w:space="0" w:color="auto"/>
        <w:bottom w:val="none" w:sz="0" w:space="0" w:color="auto"/>
        <w:right w:val="none" w:sz="0" w:space="0" w:color="auto"/>
      </w:divBdr>
      <w:divsChild>
        <w:div w:id="118643525">
          <w:marLeft w:val="0"/>
          <w:marRight w:val="0"/>
          <w:marTop w:val="0"/>
          <w:marBottom w:val="0"/>
          <w:divBdr>
            <w:top w:val="none" w:sz="0" w:space="0" w:color="auto"/>
            <w:left w:val="none" w:sz="0" w:space="0" w:color="auto"/>
            <w:bottom w:val="none" w:sz="0" w:space="0" w:color="auto"/>
            <w:right w:val="none" w:sz="0" w:space="0" w:color="auto"/>
          </w:divBdr>
        </w:div>
        <w:div w:id="179903871">
          <w:marLeft w:val="0"/>
          <w:marRight w:val="0"/>
          <w:marTop w:val="0"/>
          <w:marBottom w:val="0"/>
          <w:divBdr>
            <w:top w:val="none" w:sz="0" w:space="0" w:color="auto"/>
            <w:left w:val="none" w:sz="0" w:space="0" w:color="auto"/>
            <w:bottom w:val="none" w:sz="0" w:space="0" w:color="auto"/>
            <w:right w:val="none" w:sz="0" w:space="0" w:color="auto"/>
          </w:divBdr>
        </w:div>
        <w:div w:id="500042992">
          <w:marLeft w:val="0"/>
          <w:marRight w:val="0"/>
          <w:marTop w:val="0"/>
          <w:marBottom w:val="0"/>
          <w:divBdr>
            <w:top w:val="none" w:sz="0" w:space="0" w:color="auto"/>
            <w:left w:val="none" w:sz="0" w:space="0" w:color="auto"/>
            <w:bottom w:val="none" w:sz="0" w:space="0" w:color="auto"/>
            <w:right w:val="none" w:sz="0" w:space="0" w:color="auto"/>
          </w:divBdr>
        </w:div>
      </w:divsChild>
    </w:div>
    <w:div w:id="1904215587">
      <w:bodyDiv w:val="1"/>
      <w:marLeft w:val="0"/>
      <w:marRight w:val="0"/>
      <w:marTop w:val="0"/>
      <w:marBottom w:val="0"/>
      <w:divBdr>
        <w:top w:val="none" w:sz="0" w:space="0" w:color="auto"/>
        <w:left w:val="none" w:sz="0" w:space="0" w:color="auto"/>
        <w:bottom w:val="none" w:sz="0" w:space="0" w:color="auto"/>
        <w:right w:val="none" w:sz="0" w:space="0" w:color="auto"/>
      </w:divBdr>
    </w:div>
    <w:div w:id="1909655234">
      <w:bodyDiv w:val="1"/>
      <w:marLeft w:val="0"/>
      <w:marRight w:val="0"/>
      <w:marTop w:val="0"/>
      <w:marBottom w:val="0"/>
      <w:divBdr>
        <w:top w:val="none" w:sz="0" w:space="0" w:color="auto"/>
        <w:left w:val="none" w:sz="0" w:space="0" w:color="auto"/>
        <w:bottom w:val="none" w:sz="0" w:space="0" w:color="auto"/>
        <w:right w:val="none" w:sz="0" w:space="0" w:color="auto"/>
      </w:divBdr>
    </w:div>
    <w:div w:id="1943801485">
      <w:bodyDiv w:val="1"/>
      <w:marLeft w:val="0"/>
      <w:marRight w:val="0"/>
      <w:marTop w:val="0"/>
      <w:marBottom w:val="0"/>
      <w:divBdr>
        <w:top w:val="none" w:sz="0" w:space="0" w:color="auto"/>
        <w:left w:val="none" w:sz="0" w:space="0" w:color="auto"/>
        <w:bottom w:val="none" w:sz="0" w:space="0" w:color="auto"/>
        <w:right w:val="none" w:sz="0" w:space="0" w:color="auto"/>
      </w:divBdr>
    </w:div>
    <w:div w:id="2017147204">
      <w:bodyDiv w:val="1"/>
      <w:marLeft w:val="0"/>
      <w:marRight w:val="0"/>
      <w:marTop w:val="0"/>
      <w:marBottom w:val="0"/>
      <w:divBdr>
        <w:top w:val="none" w:sz="0" w:space="0" w:color="auto"/>
        <w:left w:val="none" w:sz="0" w:space="0" w:color="auto"/>
        <w:bottom w:val="none" w:sz="0" w:space="0" w:color="auto"/>
        <w:right w:val="none" w:sz="0" w:space="0" w:color="auto"/>
      </w:divBdr>
      <w:divsChild>
        <w:div w:id="1582716587">
          <w:marLeft w:val="0"/>
          <w:marRight w:val="0"/>
          <w:marTop w:val="0"/>
          <w:marBottom w:val="0"/>
          <w:divBdr>
            <w:top w:val="single" w:sz="6" w:space="0" w:color="999999"/>
            <w:left w:val="single" w:sz="6" w:space="0" w:color="999999"/>
            <w:bottom w:val="single" w:sz="6" w:space="0" w:color="999999"/>
            <w:right w:val="single" w:sz="6" w:space="0" w:color="999999"/>
          </w:divBdr>
          <w:divsChild>
            <w:div w:id="1034110326">
              <w:marLeft w:val="0"/>
              <w:marRight w:val="0"/>
              <w:marTop w:val="1050"/>
              <w:marBottom w:val="0"/>
              <w:divBdr>
                <w:top w:val="none" w:sz="0" w:space="0" w:color="auto"/>
                <w:left w:val="none" w:sz="0" w:space="0" w:color="auto"/>
                <w:bottom w:val="none" w:sz="0" w:space="0" w:color="auto"/>
                <w:right w:val="none" w:sz="0" w:space="0" w:color="auto"/>
              </w:divBdr>
              <w:divsChild>
                <w:div w:id="146480171">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937</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jgimeno</dc:creator>
  <cp:keywords/>
  <dc:description/>
  <cp:lastModifiedBy>jgimeno</cp:lastModifiedBy>
  <cp:revision>3</cp:revision>
  <cp:lastPrinted>2015-02-25T08:05:00Z</cp:lastPrinted>
  <dcterms:created xsi:type="dcterms:W3CDTF">2015-06-10T09:40:00Z</dcterms:created>
  <dcterms:modified xsi:type="dcterms:W3CDTF">2015-06-10T09:48:00Z</dcterms:modified>
</cp:coreProperties>
</file>